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58C" w:rsidRPr="009A158C" w:rsidRDefault="009A158C" w:rsidP="009A158C">
      <w:pPr>
        <w:shd w:val="clear" w:color="auto" w:fill="FFFFFF"/>
        <w:spacing w:after="72" w:line="240" w:lineRule="auto"/>
        <w:jc w:val="center"/>
        <w:outlineLvl w:val="1"/>
        <w:rPr>
          <w:rFonts w:ascii="Times New Roman" w:eastAsia="Times New Roman" w:hAnsi="Times New Roman" w:cs="Times New Roman"/>
          <w:b/>
          <w:sz w:val="52"/>
          <w:szCs w:val="52"/>
          <w:lang w:eastAsia="es-ES"/>
        </w:rPr>
      </w:pPr>
      <w:r w:rsidRPr="009A158C">
        <w:rPr>
          <w:rFonts w:ascii="Times New Roman" w:eastAsia="Times New Roman" w:hAnsi="Times New Roman" w:cs="Times New Roman"/>
          <w:b/>
          <w:sz w:val="52"/>
          <w:szCs w:val="52"/>
          <w:lang w:eastAsia="es-ES"/>
        </w:rPr>
        <w:t>Reino Unido</w:t>
      </w:r>
    </w:p>
    <w:p w:rsidR="00A857EF" w:rsidRDefault="00A857EF" w:rsidP="009A158C">
      <w:pPr>
        <w:shd w:val="clear" w:color="auto" w:fill="FFFFFF"/>
        <w:spacing w:before="84" w:after="192" w:line="285" w:lineRule="atLeast"/>
        <w:jc w:val="both"/>
        <w:rPr>
          <w:rFonts w:ascii="Arial" w:eastAsia="Times New Roman" w:hAnsi="Arial" w:cs="Arial"/>
          <w:sz w:val="20"/>
          <w:szCs w:val="20"/>
          <w:lang w:eastAsia="es-ES"/>
        </w:rPr>
      </w:pPr>
    </w:p>
    <w:p w:rsidR="009A158C" w:rsidRPr="00501DDB" w:rsidRDefault="009A158C" w:rsidP="009A158C">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 xml:space="preserve">El Reino Unido tiene </w:t>
      </w:r>
      <w:r w:rsidR="00501DDB">
        <w:rPr>
          <w:rFonts w:ascii="Arial" w:eastAsia="Times New Roman" w:hAnsi="Arial" w:cs="Arial"/>
          <w:sz w:val="20"/>
          <w:szCs w:val="20"/>
          <w:lang w:eastAsia="es-ES"/>
        </w:rPr>
        <w:t>tres zonas LEZ</w:t>
      </w:r>
      <w:r w:rsidRPr="009A158C">
        <w:rPr>
          <w:rFonts w:ascii="Arial" w:eastAsia="Times New Roman" w:hAnsi="Arial" w:cs="Arial"/>
          <w:sz w:val="20"/>
          <w:szCs w:val="20"/>
          <w:lang w:eastAsia="es-ES"/>
        </w:rPr>
        <w:t>, sin embargo, sólo uno de ellos, de Londres, afecta a otros vehículos que los autobuses locales en virtud de acuerdos: </w:t>
      </w:r>
    </w:p>
    <w:p w:rsidR="009A158C" w:rsidRPr="009A158C" w:rsidRDefault="009F6B6C" w:rsidP="009A158C">
      <w:pPr>
        <w:shd w:val="clear" w:color="auto" w:fill="FFFFFF"/>
        <w:spacing w:before="84" w:after="192" w:line="285" w:lineRule="atLeast"/>
        <w:jc w:val="both"/>
        <w:rPr>
          <w:rFonts w:ascii="Arial" w:eastAsia="Times New Roman" w:hAnsi="Arial" w:cs="Arial"/>
          <w:sz w:val="20"/>
          <w:szCs w:val="20"/>
          <w:lang w:eastAsia="es-ES"/>
        </w:rPr>
      </w:pPr>
      <w:hyperlink r:id="rId7" w:history="1">
        <w:r w:rsidR="009A158C" w:rsidRPr="009A158C">
          <w:rPr>
            <w:rFonts w:ascii="Arial" w:eastAsia="Times New Roman" w:hAnsi="Arial" w:cs="Arial"/>
            <w:color w:val="0000FF"/>
            <w:sz w:val="20"/>
            <w:szCs w:val="20"/>
            <w:u w:val="single"/>
            <w:lang w:eastAsia="es-ES"/>
          </w:rPr>
          <w:t>Gran Londres</w:t>
        </w:r>
      </w:hyperlink>
      <w:r w:rsidR="009A158C" w:rsidRPr="009A158C">
        <w:rPr>
          <w:rFonts w:ascii="Arial" w:eastAsia="Times New Roman" w:hAnsi="Arial" w:cs="Arial"/>
          <w:sz w:val="20"/>
          <w:szCs w:val="20"/>
          <w:lang w:eastAsia="es-ES"/>
        </w:rPr>
        <w:t xml:space="preserve"> ha tenido una Zona de Bajas Emisiones en el lugar de la </w:t>
      </w:r>
      <w:r w:rsidR="0055569F" w:rsidRPr="009A158C">
        <w:rPr>
          <w:rFonts w:ascii="Arial" w:eastAsia="Times New Roman" w:hAnsi="Arial" w:cs="Arial"/>
          <w:sz w:val="20"/>
          <w:szCs w:val="20"/>
          <w:lang w:eastAsia="es-ES"/>
        </w:rPr>
        <w:t>4</w:t>
      </w:r>
      <w:r w:rsidR="0055569F" w:rsidRPr="009A158C">
        <w:rPr>
          <w:rFonts w:ascii="Arial" w:eastAsia="Times New Roman" w:hAnsi="Arial" w:cs="Arial"/>
          <w:sz w:val="16"/>
          <w:szCs w:val="16"/>
          <w:vertAlign w:val="superscript"/>
          <w:lang w:eastAsia="es-ES"/>
        </w:rPr>
        <w:t>th</w:t>
      </w:r>
      <w:r w:rsidR="009A158C" w:rsidRPr="009A158C">
        <w:rPr>
          <w:rFonts w:ascii="Arial" w:eastAsia="Times New Roman" w:hAnsi="Arial" w:cs="Arial"/>
          <w:sz w:val="20"/>
          <w:szCs w:val="20"/>
          <w:lang w:eastAsia="es-ES"/>
        </w:rPr>
        <w:t xml:space="preserve"> de febrero</w:t>
      </w:r>
      <w:r w:rsidR="0055569F">
        <w:rPr>
          <w:rFonts w:ascii="Arial" w:eastAsia="Times New Roman" w:hAnsi="Arial" w:cs="Arial"/>
          <w:sz w:val="20"/>
          <w:szCs w:val="20"/>
          <w:lang w:eastAsia="es-ES"/>
        </w:rPr>
        <w:t xml:space="preserve"> del 2008</w:t>
      </w:r>
      <w:r w:rsidR="009A158C" w:rsidRPr="009A158C">
        <w:rPr>
          <w:rFonts w:ascii="Arial" w:eastAsia="Times New Roman" w:hAnsi="Arial" w:cs="Arial"/>
          <w:sz w:val="20"/>
          <w:szCs w:val="20"/>
          <w:lang w:eastAsia="es-ES"/>
        </w:rPr>
        <w:t>. A partir de enero 2012 la norma Euro es 4 (PM) para vehículos de más de 3.5T. A partir de enero 2012, y el euro 3 (PM) de PM para las grandes furgonetas y minibuses.</w:t>
      </w:r>
    </w:p>
    <w:p w:rsidR="009A158C" w:rsidRPr="009A158C" w:rsidRDefault="009F6B6C" w:rsidP="009A158C">
      <w:pPr>
        <w:shd w:val="clear" w:color="auto" w:fill="FFFFFF"/>
        <w:spacing w:before="84" w:after="192" w:line="285" w:lineRule="atLeast"/>
        <w:jc w:val="both"/>
        <w:rPr>
          <w:rFonts w:ascii="Arial" w:eastAsia="Times New Roman" w:hAnsi="Arial" w:cs="Arial"/>
          <w:sz w:val="20"/>
          <w:szCs w:val="20"/>
          <w:lang w:eastAsia="es-ES"/>
        </w:rPr>
      </w:pPr>
      <w:hyperlink r:id="rId8" w:history="1">
        <w:r w:rsidR="009A158C" w:rsidRPr="009A158C">
          <w:rPr>
            <w:rFonts w:ascii="Arial" w:eastAsia="Times New Roman" w:hAnsi="Arial" w:cs="Arial"/>
            <w:color w:val="0000FF"/>
            <w:sz w:val="20"/>
            <w:szCs w:val="20"/>
            <w:u w:val="single"/>
            <w:lang w:eastAsia="es-ES"/>
          </w:rPr>
          <w:t>Norwich</w:t>
        </w:r>
      </w:hyperlink>
      <w:r w:rsidR="009A158C" w:rsidRPr="009A158C">
        <w:rPr>
          <w:rFonts w:ascii="Arial" w:eastAsia="Times New Roman" w:hAnsi="Arial" w:cs="Arial"/>
          <w:sz w:val="20"/>
          <w:szCs w:val="20"/>
          <w:lang w:eastAsia="es-ES"/>
        </w:rPr>
        <w:t> tiene una pequeña LEZ en el centro de la ciudad que afecta a los autobuses locales, dirigidos por un acuerdo con los operadores locales. </w:t>
      </w:r>
    </w:p>
    <w:p w:rsidR="009A158C" w:rsidRPr="009A158C" w:rsidRDefault="009F6B6C" w:rsidP="009A158C">
      <w:pPr>
        <w:shd w:val="clear" w:color="auto" w:fill="FFFFFF"/>
        <w:spacing w:before="84" w:after="192" w:line="285" w:lineRule="atLeast"/>
        <w:jc w:val="both"/>
        <w:rPr>
          <w:rFonts w:ascii="Arial" w:eastAsia="Times New Roman" w:hAnsi="Arial" w:cs="Arial"/>
          <w:sz w:val="20"/>
          <w:szCs w:val="20"/>
          <w:lang w:eastAsia="es-ES"/>
        </w:rPr>
      </w:pPr>
      <w:hyperlink r:id="rId9" w:history="1">
        <w:r w:rsidR="009A158C" w:rsidRPr="009A158C">
          <w:rPr>
            <w:rFonts w:ascii="Arial" w:eastAsia="Times New Roman" w:hAnsi="Arial" w:cs="Arial"/>
            <w:color w:val="0000FF"/>
            <w:sz w:val="20"/>
            <w:szCs w:val="20"/>
            <w:u w:val="single"/>
            <w:lang w:eastAsia="es-ES"/>
          </w:rPr>
          <w:t>Oxford </w:t>
        </w:r>
      </w:hyperlink>
      <w:r w:rsidR="009A158C" w:rsidRPr="009A158C">
        <w:rPr>
          <w:rFonts w:ascii="Arial" w:eastAsia="Times New Roman" w:hAnsi="Arial" w:cs="Arial"/>
          <w:sz w:val="20"/>
          <w:szCs w:val="20"/>
          <w:lang w:eastAsia="es-ES"/>
        </w:rPr>
        <w:t>está planeando un bus-lez-relacionada con el cumplimiento por parte 2014 para la Eurocopa 5.</w:t>
      </w:r>
    </w:p>
    <w:p w:rsidR="009A158C" w:rsidRPr="009A158C" w:rsidRDefault="009A158C" w:rsidP="009A158C">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b/>
          <w:bCs/>
          <w:sz w:val="20"/>
          <w:szCs w:val="20"/>
          <w:lang w:eastAsia="es-ES"/>
        </w:rPr>
        <w:t>Para Londres:</w:t>
      </w:r>
    </w:p>
    <w:p w:rsidR="009A158C" w:rsidRPr="009A158C" w:rsidRDefault="009A158C" w:rsidP="009A158C">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 xml:space="preserve">Londres ha tenido una Zona de Bajas Emisiones en el lugar de la </w:t>
      </w:r>
      <w:r w:rsidR="0055569F" w:rsidRPr="009A158C">
        <w:rPr>
          <w:rFonts w:ascii="Arial" w:eastAsia="Times New Roman" w:hAnsi="Arial" w:cs="Arial"/>
          <w:sz w:val="20"/>
          <w:szCs w:val="20"/>
          <w:lang w:eastAsia="es-ES"/>
        </w:rPr>
        <w:t>4</w:t>
      </w:r>
      <w:r w:rsidR="0055569F" w:rsidRPr="009A158C">
        <w:rPr>
          <w:rFonts w:ascii="Arial" w:eastAsia="Times New Roman" w:hAnsi="Arial" w:cs="Arial"/>
          <w:sz w:val="16"/>
          <w:szCs w:val="16"/>
          <w:vertAlign w:val="superscript"/>
          <w:lang w:eastAsia="es-ES"/>
        </w:rPr>
        <w:t>th</w:t>
      </w:r>
      <w:r w:rsidR="0055569F" w:rsidRPr="009A158C">
        <w:rPr>
          <w:rFonts w:ascii="Arial" w:eastAsia="Times New Roman" w:hAnsi="Arial" w:cs="Arial"/>
          <w:sz w:val="20"/>
          <w:szCs w:val="20"/>
          <w:lang w:eastAsia="es-ES"/>
        </w:rPr>
        <w:t xml:space="preserve"> de febrero</w:t>
      </w:r>
      <w:r w:rsidR="0055569F">
        <w:rPr>
          <w:rFonts w:ascii="Arial" w:eastAsia="Times New Roman" w:hAnsi="Arial" w:cs="Arial"/>
          <w:sz w:val="20"/>
          <w:szCs w:val="20"/>
          <w:lang w:eastAsia="es-ES"/>
        </w:rPr>
        <w:t xml:space="preserve"> del 2008</w:t>
      </w:r>
      <w:r w:rsidRPr="009A158C">
        <w:rPr>
          <w:rFonts w:ascii="Arial" w:eastAsia="Times New Roman" w:hAnsi="Arial" w:cs="Arial"/>
          <w:sz w:val="20"/>
          <w:szCs w:val="20"/>
          <w:lang w:eastAsia="es-ES"/>
        </w:rPr>
        <w:t>.</w:t>
      </w:r>
    </w:p>
    <w:p w:rsidR="009A158C" w:rsidRPr="009A158C" w:rsidRDefault="009A158C" w:rsidP="009A158C">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b/>
          <w:bCs/>
          <w:sz w:val="20"/>
          <w:szCs w:val="20"/>
          <w:lang w:eastAsia="es-ES"/>
        </w:rPr>
        <w:t>Fechas y normas</w:t>
      </w:r>
    </w:p>
    <w:p w:rsidR="009A158C" w:rsidRPr="009A158C" w:rsidRDefault="009A158C" w:rsidP="009A158C">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b/>
          <w:bCs/>
          <w:i/>
          <w:iCs/>
          <w:sz w:val="20"/>
          <w:szCs w:val="20"/>
          <w:lang w:eastAsia="es-ES"/>
        </w:rPr>
        <w:t xml:space="preserve">Desde </w:t>
      </w:r>
      <w:r w:rsidR="0055569F">
        <w:rPr>
          <w:rFonts w:ascii="Arial" w:eastAsia="Times New Roman" w:hAnsi="Arial" w:cs="Arial"/>
          <w:b/>
          <w:bCs/>
          <w:i/>
          <w:iCs/>
          <w:sz w:val="20"/>
          <w:szCs w:val="20"/>
          <w:lang w:eastAsia="es-ES"/>
        </w:rPr>
        <w:t xml:space="preserve">el 3 </w:t>
      </w:r>
      <w:r w:rsidRPr="009A158C">
        <w:rPr>
          <w:rFonts w:ascii="Arial" w:eastAsia="Times New Roman" w:hAnsi="Arial" w:cs="Arial"/>
          <w:b/>
          <w:bCs/>
          <w:i/>
          <w:iCs/>
          <w:sz w:val="20"/>
          <w:szCs w:val="20"/>
          <w:lang w:eastAsia="es-ES"/>
        </w:rPr>
        <w:t xml:space="preserve">enero </w:t>
      </w:r>
      <w:r w:rsidR="0055569F">
        <w:rPr>
          <w:rFonts w:ascii="Arial" w:eastAsia="Times New Roman" w:hAnsi="Arial" w:cs="Arial"/>
          <w:b/>
          <w:bCs/>
          <w:i/>
          <w:iCs/>
          <w:sz w:val="20"/>
          <w:szCs w:val="20"/>
          <w:lang w:eastAsia="es-ES"/>
        </w:rPr>
        <w:t>del</w:t>
      </w:r>
      <w:r w:rsidRPr="009A158C">
        <w:rPr>
          <w:rFonts w:ascii="Arial" w:eastAsia="Times New Roman" w:hAnsi="Arial" w:cs="Arial"/>
          <w:b/>
          <w:bCs/>
          <w:i/>
          <w:iCs/>
          <w:sz w:val="20"/>
          <w:szCs w:val="20"/>
          <w:lang w:eastAsia="es-ES"/>
        </w:rPr>
        <w:t xml:space="preserve"> 2012:</w:t>
      </w:r>
    </w:p>
    <w:p w:rsidR="009A158C" w:rsidRPr="009A158C" w:rsidRDefault="009A158C" w:rsidP="009A158C">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 xml:space="preserve">Euro 4 de PM para camiones de más 3.5 toneladas GVW, autobuses y autocares más </w:t>
      </w:r>
      <w:r w:rsidR="002B0E0A" w:rsidRPr="009A158C">
        <w:rPr>
          <w:rFonts w:ascii="Arial" w:eastAsia="Times New Roman" w:hAnsi="Arial" w:cs="Arial"/>
          <w:sz w:val="20"/>
          <w:szCs w:val="20"/>
          <w:lang w:eastAsia="es-ES"/>
        </w:rPr>
        <w:t>5</w:t>
      </w:r>
      <w:r w:rsidR="002B0E0A">
        <w:rPr>
          <w:rFonts w:ascii="Arial" w:eastAsia="Times New Roman" w:hAnsi="Arial" w:cs="Arial"/>
          <w:sz w:val="20"/>
          <w:szCs w:val="20"/>
          <w:lang w:eastAsia="es-ES"/>
        </w:rPr>
        <w:t xml:space="preserve"> </w:t>
      </w:r>
      <w:r w:rsidR="002B0E0A" w:rsidRPr="009A158C">
        <w:rPr>
          <w:rFonts w:ascii="Arial" w:eastAsia="Times New Roman" w:hAnsi="Arial" w:cs="Arial"/>
          <w:sz w:val="20"/>
          <w:szCs w:val="20"/>
          <w:lang w:eastAsia="es-ES"/>
        </w:rPr>
        <w:t>toneladas</w:t>
      </w:r>
      <w:r w:rsidR="002B0E0A" w:rsidRPr="009A158C">
        <w:rPr>
          <w:rFonts w:ascii="Arial" w:eastAsia="Times New Roman" w:hAnsi="Arial" w:cs="Arial"/>
          <w:sz w:val="20"/>
          <w:szCs w:val="20"/>
          <w:lang w:eastAsia="es-ES"/>
        </w:rPr>
        <w:t xml:space="preserve"> </w:t>
      </w:r>
      <w:r w:rsidR="002B0E0A">
        <w:rPr>
          <w:rFonts w:ascii="Arial" w:eastAsia="Times New Roman" w:hAnsi="Arial" w:cs="Arial"/>
          <w:sz w:val="20"/>
          <w:szCs w:val="20"/>
          <w:lang w:eastAsia="es-ES"/>
        </w:rPr>
        <w:t>de peso bruto</w:t>
      </w:r>
      <w:r w:rsidRPr="009A158C">
        <w:rPr>
          <w:rFonts w:ascii="Arial" w:eastAsia="Times New Roman" w:hAnsi="Arial" w:cs="Arial"/>
          <w:sz w:val="20"/>
          <w:szCs w:val="20"/>
          <w:lang w:eastAsia="es-ES"/>
        </w:rPr>
        <w:t>.</w:t>
      </w:r>
    </w:p>
    <w:p w:rsidR="009A158C" w:rsidRPr="009A158C" w:rsidRDefault="009A158C" w:rsidP="009A158C">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Euro 3 de</w:t>
      </w:r>
      <w:r w:rsidR="002B0E0A">
        <w:rPr>
          <w:rFonts w:ascii="Arial" w:eastAsia="Times New Roman" w:hAnsi="Arial" w:cs="Arial"/>
          <w:sz w:val="20"/>
          <w:szCs w:val="20"/>
          <w:lang w:eastAsia="es-ES"/>
        </w:rPr>
        <w:t xml:space="preserve"> PM para las grandes camionetas </w:t>
      </w:r>
      <w:r w:rsidRPr="009A158C">
        <w:rPr>
          <w:rFonts w:ascii="Arial" w:eastAsia="Times New Roman" w:hAnsi="Arial" w:cs="Arial"/>
          <w:sz w:val="20"/>
          <w:szCs w:val="20"/>
          <w:lang w:eastAsia="es-ES"/>
        </w:rPr>
        <w:t xml:space="preserve">de peso en vacío </w:t>
      </w:r>
      <w:r w:rsidR="002B0E0A">
        <w:rPr>
          <w:rFonts w:ascii="Arial" w:eastAsia="Times New Roman" w:hAnsi="Arial" w:cs="Arial"/>
          <w:sz w:val="20"/>
          <w:szCs w:val="20"/>
          <w:lang w:eastAsia="es-ES"/>
        </w:rPr>
        <w:t>entre</w:t>
      </w:r>
      <w:r w:rsidRPr="009A158C">
        <w:rPr>
          <w:rFonts w:ascii="Arial" w:eastAsia="Times New Roman" w:hAnsi="Arial" w:cs="Arial"/>
          <w:sz w:val="20"/>
          <w:szCs w:val="20"/>
          <w:lang w:eastAsia="es-ES"/>
        </w:rPr>
        <w:t xml:space="preserve"> 1</w:t>
      </w:r>
      <w:r w:rsidR="0055569F">
        <w:rPr>
          <w:rFonts w:ascii="Arial" w:eastAsia="Times New Roman" w:hAnsi="Arial" w:cs="Arial"/>
          <w:sz w:val="20"/>
          <w:szCs w:val="20"/>
          <w:lang w:eastAsia="es-ES"/>
        </w:rPr>
        <w:t>,</w:t>
      </w:r>
      <w:r w:rsidRPr="009A158C">
        <w:rPr>
          <w:rFonts w:ascii="Arial" w:eastAsia="Times New Roman" w:hAnsi="Arial" w:cs="Arial"/>
          <w:sz w:val="20"/>
          <w:szCs w:val="20"/>
          <w:lang w:eastAsia="es-ES"/>
        </w:rPr>
        <w:t xml:space="preserve">205 </w:t>
      </w:r>
      <w:r w:rsidR="002B0E0A">
        <w:rPr>
          <w:rFonts w:ascii="Arial" w:eastAsia="Times New Roman" w:hAnsi="Arial" w:cs="Arial"/>
          <w:sz w:val="20"/>
          <w:szCs w:val="20"/>
          <w:lang w:eastAsia="es-ES"/>
        </w:rPr>
        <w:t xml:space="preserve">y </w:t>
      </w:r>
      <w:r w:rsidRPr="009A158C">
        <w:rPr>
          <w:rFonts w:ascii="Arial" w:eastAsia="Times New Roman" w:hAnsi="Arial" w:cs="Arial"/>
          <w:sz w:val="20"/>
          <w:szCs w:val="20"/>
          <w:lang w:eastAsia="es-ES"/>
        </w:rPr>
        <w:t xml:space="preserve">3.5 el peso del vehículo de </w:t>
      </w:r>
      <w:r w:rsidR="002B0E0A">
        <w:rPr>
          <w:rFonts w:ascii="Arial" w:eastAsia="Times New Roman" w:hAnsi="Arial" w:cs="Arial"/>
          <w:sz w:val="20"/>
          <w:szCs w:val="20"/>
          <w:lang w:eastAsia="es-ES"/>
        </w:rPr>
        <w:t>peso bruto</w:t>
      </w:r>
      <w:r w:rsidRPr="009A158C">
        <w:rPr>
          <w:rFonts w:ascii="Arial" w:eastAsia="Times New Roman" w:hAnsi="Arial" w:cs="Arial"/>
          <w:sz w:val="20"/>
          <w:szCs w:val="20"/>
          <w:lang w:eastAsia="es-ES"/>
        </w:rPr>
        <w:t xml:space="preserve">, minibuses </w:t>
      </w:r>
      <w:r w:rsidR="002B0E0A">
        <w:rPr>
          <w:rFonts w:ascii="Arial" w:eastAsia="Times New Roman" w:hAnsi="Arial" w:cs="Arial"/>
          <w:sz w:val="20"/>
          <w:szCs w:val="20"/>
          <w:lang w:eastAsia="es-ES"/>
        </w:rPr>
        <w:t xml:space="preserve">de peso </w:t>
      </w:r>
      <w:r w:rsidRPr="009A158C">
        <w:rPr>
          <w:rFonts w:ascii="Arial" w:eastAsia="Times New Roman" w:hAnsi="Arial" w:cs="Arial"/>
          <w:sz w:val="20"/>
          <w:szCs w:val="20"/>
          <w:lang w:eastAsia="es-ES"/>
        </w:rPr>
        <w:t xml:space="preserve">del vehículo </w:t>
      </w:r>
      <w:r w:rsidR="002B0E0A">
        <w:rPr>
          <w:rFonts w:ascii="Arial" w:eastAsia="Times New Roman" w:hAnsi="Arial" w:cs="Arial"/>
          <w:sz w:val="20"/>
          <w:szCs w:val="20"/>
          <w:lang w:eastAsia="es-ES"/>
        </w:rPr>
        <w:t>de</w:t>
      </w:r>
      <w:r w:rsidRPr="009A158C">
        <w:rPr>
          <w:rFonts w:ascii="Arial" w:eastAsia="Times New Roman" w:hAnsi="Arial" w:cs="Arial"/>
          <w:sz w:val="20"/>
          <w:szCs w:val="20"/>
          <w:lang w:eastAsia="es-ES"/>
        </w:rPr>
        <w:t xml:space="preserve"> menos de</w:t>
      </w:r>
      <w:r w:rsidR="002B0E0A">
        <w:rPr>
          <w:rFonts w:ascii="Arial" w:eastAsia="Times New Roman" w:hAnsi="Arial" w:cs="Arial"/>
          <w:sz w:val="20"/>
          <w:szCs w:val="20"/>
          <w:lang w:eastAsia="es-ES"/>
        </w:rPr>
        <w:t xml:space="preserve"> 5 </w:t>
      </w:r>
      <w:r w:rsidR="002B0E0A" w:rsidRPr="009A158C">
        <w:rPr>
          <w:rFonts w:ascii="Arial" w:eastAsia="Times New Roman" w:hAnsi="Arial" w:cs="Arial"/>
          <w:sz w:val="20"/>
          <w:szCs w:val="20"/>
          <w:lang w:eastAsia="es-ES"/>
        </w:rPr>
        <w:t>toneladas</w:t>
      </w:r>
      <w:r w:rsidRPr="009A158C">
        <w:rPr>
          <w:rFonts w:ascii="Arial" w:eastAsia="Times New Roman" w:hAnsi="Arial" w:cs="Arial"/>
          <w:sz w:val="20"/>
          <w:szCs w:val="20"/>
          <w:lang w:eastAsia="es-ES"/>
        </w:rPr>
        <w:t>, además de otros vehículos especializados (ver los vehículos afectados a continuación).</w:t>
      </w:r>
    </w:p>
    <w:p w:rsidR="009A158C" w:rsidRPr="00501DDB" w:rsidRDefault="009A158C" w:rsidP="009A158C">
      <w:pPr>
        <w:shd w:val="clear" w:color="auto" w:fill="FFFFFF"/>
        <w:spacing w:before="84" w:after="192" w:line="285" w:lineRule="atLeast"/>
        <w:jc w:val="both"/>
        <w:rPr>
          <w:rFonts w:ascii="Arial" w:eastAsia="Times New Roman" w:hAnsi="Arial" w:cs="Arial"/>
          <w:b/>
          <w:bCs/>
          <w:sz w:val="20"/>
          <w:szCs w:val="20"/>
          <w:lang w:eastAsia="es-ES"/>
        </w:rPr>
      </w:pPr>
      <w:r w:rsidRPr="009A158C">
        <w:rPr>
          <w:rFonts w:ascii="Arial" w:eastAsia="Times New Roman" w:hAnsi="Arial" w:cs="Arial"/>
          <w:b/>
          <w:bCs/>
          <w:sz w:val="20"/>
          <w:szCs w:val="20"/>
          <w:lang w:eastAsia="es-ES"/>
        </w:rPr>
        <w:t>Los vehículos afectados</w:t>
      </w:r>
    </w:p>
    <w:p w:rsidR="009A158C" w:rsidRPr="009A158C" w:rsidRDefault="009A158C" w:rsidP="009A158C">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Para motores Diesel de camiones de más de 3.5</w:t>
      </w:r>
      <w:r w:rsidR="002B0E0A">
        <w:rPr>
          <w:rFonts w:ascii="Arial" w:eastAsia="Times New Roman" w:hAnsi="Arial" w:cs="Arial"/>
          <w:sz w:val="20"/>
          <w:szCs w:val="20"/>
          <w:lang w:eastAsia="es-ES"/>
        </w:rPr>
        <w:t xml:space="preserve"> </w:t>
      </w:r>
      <w:r w:rsidR="002B0E0A" w:rsidRPr="009A158C">
        <w:rPr>
          <w:rFonts w:ascii="Arial" w:eastAsia="Times New Roman" w:hAnsi="Arial" w:cs="Arial"/>
          <w:sz w:val="20"/>
          <w:szCs w:val="20"/>
          <w:lang w:eastAsia="es-ES"/>
        </w:rPr>
        <w:t>toneladas</w:t>
      </w:r>
      <w:r w:rsidRPr="009A158C">
        <w:rPr>
          <w:rFonts w:ascii="Arial" w:eastAsia="Times New Roman" w:hAnsi="Arial" w:cs="Arial"/>
          <w:sz w:val="20"/>
          <w:szCs w:val="20"/>
          <w:lang w:eastAsia="es-ES"/>
        </w:rPr>
        <w:t>, autobuses, autocares, furgonetas grandes y minibuses.</w:t>
      </w:r>
    </w:p>
    <w:p w:rsidR="009A158C" w:rsidRPr="009A158C" w:rsidRDefault="009A158C" w:rsidP="009A158C">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También afecta a otros vehículos especializados derivados de camiones y camionetas, incluidos los cuadros de caballos motorizados, el reparto y vehículos de recuperación, vehículos de recoger basura, quitanieves, gritters, barredoras, hormigoneras, volquetes, camiones de mudanzas, camiones de bomberos, extendida en la cabina doble propósito pick-ups y algunos vehículos utilitarios livianos. Las autocaravanas, ambulancias y coches fúnebres grandes (más de 2.5</w:t>
      </w:r>
      <w:r w:rsidR="002B0E0A" w:rsidRPr="002B0E0A">
        <w:rPr>
          <w:rFonts w:ascii="Arial" w:eastAsia="Times New Roman" w:hAnsi="Arial" w:cs="Arial"/>
          <w:sz w:val="20"/>
          <w:szCs w:val="20"/>
          <w:lang w:eastAsia="es-ES"/>
        </w:rPr>
        <w:t xml:space="preserve"> </w:t>
      </w:r>
      <w:r w:rsidR="002B0E0A" w:rsidRPr="009A158C">
        <w:rPr>
          <w:rFonts w:ascii="Arial" w:eastAsia="Times New Roman" w:hAnsi="Arial" w:cs="Arial"/>
          <w:sz w:val="20"/>
          <w:szCs w:val="20"/>
          <w:lang w:eastAsia="es-ES"/>
        </w:rPr>
        <w:t>toneladas</w:t>
      </w:r>
      <w:r w:rsidRPr="009A158C">
        <w:rPr>
          <w:rFonts w:ascii="Arial" w:eastAsia="Times New Roman" w:hAnsi="Arial" w:cs="Arial"/>
          <w:sz w:val="20"/>
          <w:szCs w:val="20"/>
          <w:lang w:eastAsia="es-ES"/>
        </w:rPr>
        <w:t>) también están incluidos.</w:t>
      </w:r>
    </w:p>
    <w:p w:rsidR="009A158C" w:rsidRPr="009A158C" w:rsidRDefault="009A158C" w:rsidP="009A158C">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La LEZ se aplica a todos los vehículos, independientemente de que se utilizan para uso comercial o privado. Autos, motos y furgonetas pequeñas (menos de 1</w:t>
      </w:r>
      <w:r w:rsidR="0055569F">
        <w:rPr>
          <w:rFonts w:ascii="Arial" w:eastAsia="Times New Roman" w:hAnsi="Arial" w:cs="Arial"/>
          <w:sz w:val="20"/>
          <w:szCs w:val="20"/>
          <w:lang w:eastAsia="es-ES"/>
        </w:rPr>
        <w:t>,</w:t>
      </w:r>
      <w:r w:rsidRPr="009A158C">
        <w:rPr>
          <w:rFonts w:ascii="Arial" w:eastAsia="Times New Roman" w:hAnsi="Arial" w:cs="Arial"/>
          <w:sz w:val="20"/>
          <w:szCs w:val="20"/>
          <w:lang w:eastAsia="es-ES"/>
        </w:rPr>
        <w:t>205 toneladas peso en vacío) no están incluidos en la LEZ.</w:t>
      </w:r>
    </w:p>
    <w:p w:rsidR="009A158C" w:rsidRPr="00501DDB" w:rsidRDefault="009A158C" w:rsidP="009A158C">
      <w:pPr>
        <w:shd w:val="clear" w:color="auto" w:fill="FFFFFF"/>
        <w:spacing w:after="0" w:line="285" w:lineRule="atLeast"/>
        <w:jc w:val="both"/>
        <w:rPr>
          <w:rFonts w:ascii="Arial" w:eastAsia="Times New Roman" w:hAnsi="Arial" w:cs="Arial"/>
          <w:b/>
          <w:bCs/>
          <w:sz w:val="20"/>
          <w:szCs w:val="20"/>
          <w:lang w:eastAsia="es-ES"/>
        </w:rPr>
      </w:pPr>
      <w:r w:rsidRPr="009A158C">
        <w:rPr>
          <w:rFonts w:ascii="Arial" w:eastAsia="Times New Roman" w:hAnsi="Arial" w:cs="Arial"/>
          <w:b/>
          <w:bCs/>
          <w:sz w:val="20"/>
          <w:szCs w:val="20"/>
          <w:lang w:eastAsia="es-ES"/>
        </w:rPr>
        <w:t>¿Cuál es el límite de la LEZ</w:t>
      </w:r>
      <w:r w:rsidR="00501DDB">
        <w:rPr>
          <w:rFonts w:ascii="Arial" w:eastAsia="Times New Roman" w:hAnsi="Arial" w:cs="Arial"/>
          <w:b/>
          <w:bCs/>
          <w:sz w:val="20"/>
          <w:szCs w:val="20"/>
          <w:lang w:eastAsia="es-ES"/>
        </w:rPr>
        <w:t>?</w:t>
      </w:r>
    </w:p>
    <w:p w:rsidR="009A158C" w:rsidRPr="009A158C" w:rsidRDefault="009A158C" w:rsidP="009A158C">
      <w:pPr>
        <w:shd w:val="clear" w:color="auto" w:fill="FFFFFF"/>
        <w:spacing w:after="0" w:line="285" w:lineRule="atLeast"/>
        <w:jc w:val="both"/>
        <w:rPr>
          <w:rFonts w:ascii="Arial" w:eastAsia="Times New Roman" w:hAnsi="Arial" w:cs="Arial"/>
          <w:color w:val="0000FF"/>
          <w:sz w:val="20"/>
          <w:szCs w:val="20"/>
          <w:lang w:eastAsia="es-ES"/>
        </w:rPr>
      </w:pPr>
      <w:r w:rsidRPr="009A158C">
        <w:rPr>
          <w:rFonts w:ascii="Arial" w:eastAsia="Times New Roman" w:hAnsi="Arial" w:cs="Arial"/>
          <w:sz w:val="20"/>
          <w:szCs w:val="20"/>
          <w:lang w:eastAsia="es-ES"/>
        </w:rPr>
        <w:t xml:space="preserve">La LEZ se cubre la mayor parte del Gran Londres y todas las vías públicas, sin embargo, el M25 no está incluido dentro de la LEZ, incluso cuando se pasa dentro de los límites de GLA. Un mapa interactivo más </w:t>
      </w:r>
      <w:r w:rsidR="00501DDB" w:rsidRPr="009A158C">
        <w:rPr>
          <w:rFonts w:ascii="Arial" w:eastAsia="Times New Roman" w:hAnsi="Arial" w:cs="Arial"/>
          <w:sz w:val="20"/>
          <w:szCs w:val="20"/>
          <w:lang w:eastAsia="es-ES"/>
        </w:rPr>
        <w:t>detallado</w:t>
      </w:r>
      <w:r w:rsidRPr="009A158C">
        <w:rPr>
          <w:rFonts w:ascii="Arial" w:eastAsia="Times New Roman" w:hAnsi="Arial" w:cs="Arial"/>
          <w:sz w:val="20"/>
          <w:szCs w:val="20"/>
          <w:lang w:eastAsia="es-ES"/>
        </w:rPr>
        <w:t xml:space="preserve"> de la zona se puede encontrar en el </w:t>
      </w:r>
      <w:hyperlink r:id="rId10" w:tgtFrame="_blank" w:history="1">
        <w:r w:rsidRPr="009A158C">
          <w:rPr>
            <w:rFonts w:ascii="Arial" w:eastAsia="Times New Roman" w:hAnsi="Arial" w:cs="Arial"/>
            <w:color w:val="0000FF"/>
            <w:sz w:val="20"/>
            <w:szCs w:val="20"/>
            <w:u w:val="single"/>
            <w:lang w:eastAsia="es-ES"/>
          </w:rPr>
          <w:t>Transporte para</w:t>
        </w:r>
        <w:r w:rsidRPr="009A158C">
          <w:rPr>
            <w:rFonts w:ascii="Arial" w:eastAsia="Times New Roman" w:hAnsi="Arial" w:cs="Arial"/>
            <w:color w:val="0000FF"/>
            <w:sz w:val="20"/>
            <w:szCs w:val="20"/>
            <w:u w:val="single"/>
            <w:lang w:eastAsia="es-ES"/>
          </w:rPr>
          <w:t xml:space="preserve"> </w:t>
        </w:r>
        <w:r w:rsidRPr="009A158C">
          <w:rPr>
            <w:rFonts w:ascii="Arial" w:eastAsia="Times New Roman" w:hAnsi="Arial" w:cs="Arial"/>
            <w:color w:val="0000FF"/>
            <w:sz w:val="20"/>
            <w:szCs w:val="20"/>
            <w:u w:val="single"/>
            <w:lang w:eastAsia="es-ES"/>
          </w:rPr>
          <w:t>el sitio web de Londres</w:t>
        </w:r>
      </w:hyperlink>
      <w:r w:rsidRPr="009A158C">
        <w:rPr>
          <w:rFonts w:ascii="Arial" w:eastAsia="Times New Roman" w:hAnsi="Arial" w:cs="Arial"/>
          <w:color w:val="0000FF"/>
          <w:sz w:val="20"/>
          <w:szCs w:val="20"/>
          <w:lang w:eastAsia="es-ES"/>
        </w:rPr>
        <w:t>.</w:t>
      </w:r>
    </w:p>
    <w:p w:rsidR="009A158C" w:rsidRPr="009A158C" w:rsidRDefault="009A158C" w:rsidP="009A158C">
      <w:pPr>
        <w:shd w:val="clear" w:color="auto" w:fill="FFFFFF"/>
        <w:spacing w:before="84" w:after="192" w:line="285" w:lineRule="atLeast"/>
        <w:rPr>
          <w:rFonts w:ascii="Arial" w:eastAsia="Times New Roman" w:hAnsi="Arial" w:cs="Arial"/>
          <w:sz w:val="20"/>
          <w:szCs w:val="20"/>
          <w:lang w:eastAsia="es-ES"/>
        </w:rPr>
      </w:pPr>
      <w:r w:rsidRPr="009A158C">
        <w:rPr>
          <w:rFonts w:ascii="Arial" w:eastAsia="Times New Roman" w:hAnsi="Arial" w:cs="Arial"/>
          <w:noProof/>
          <w:sz w:val="20"/>
          <w:szCs w:val="20"/>
          <w:lang w:eastAsia="es-ES"/>
        </w:rPr>
        <w:lastRenderedPageBreak/>
        <w:drawing>
          <wp:inline distT="0" distB="0" distL="0" distR="0" wp14:anchorId="60ADB67C" wp14:editId="033EA997">
            <wp:extent cx="5010150" cy="4972050"/>
            <wp:effectExtent l="0" t="0" r="0" b="0"/>
            <wp:docPr id="6" name="Imagen 1" descr="UK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 Lond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0" cy="4972050"/>
                    </a:xfrm>
                    <a:prstGeom prst="rect">
                      <a:avLst/>
                    </a:prstGeom>
                    <a:noFill/>
                    <a:ln>
                      <a:noFill/>
                    </a:ln>
                  </pic:spPr>
                </pic:pic>
              </a:graphicData>
            </a:graphic>
          </wp:inline>
        </w:drawing>
      </w:r>
    </w:p>
    <w:p w:rsidR="009A158C" w:rsidRPr="009A158C" w:rsidRDefault="009A158C" w:rsidP="009A158C">
      <w:pPr>
        <w:shd w:val="clear" w:color="auto" w:fill="FFFFFF"/>
        <w:spacing w:after="0" w:line="285" w:lineRule="atLeast"/>
        <w:rPr>
          <w:rFonts w:ascii="Arial" w:eastAsia="Times New Roman" w:hAnsi="Arial" w:cs="Arial"/>
          <w:sz w:val="20"/>
          <w:szCs w:val="20"/>
          <w:lang w:eastAsia="es-ES"/>
        </w:rPr>
      </w:pPr>
      <w:r w:rsidRPr="009A158C">
        <w:rPr>
          <w:rFonts w:ascii="Arial" w:eastAsia="Times New Roman" w:hAnsi="Arial" w:cs="Arial"/>
          <w:b/>
          <w:bCs/>
          <w:sz w:val="20"/>
          <w:szCs w:val="20"/>
          <w:lang w:eastAsia="es-ES"/>
        </w:rPr>
        <w:t>LEZ carretera signos</w:t>
      </w:r>
      <w:r w:rsidRPr="009A158C">
        <w:rPr>
          <w:rFonts w:ascii="Arial" w:eastAsia="Times New Roman" w:hAnsi="Arial" w:cs="Arial"/>
          <w:sz w:val="20"/>
          <w:szCs w:val="20"/>
          <w:lang w:eastAsia="es-ES"/>
        </w:rPr>
        <w:br/>
        <w:t>Entrando en la LEZ: dentro de la LEZ:</w:t>
      </w:r>
    </w:p>
    <w:p w:rsidR="009A158C" w:rsidRPr="009A158C" w:rsidRDefault="009A158C" w:rsidP="009A158C">
      <w:pPr>
        <w:shd w:val="clear" w:color="auto" w:fill="FFFFFF"/>
        <w:spacing w:before="84" w:after="192" w:line="285" w:lineRule="atLeast"/>
        <w:rPr>
          <w:rFonts w:ascii="Arial" w:eastAsia="Times New Roman" w:hAnsi="Arial" w:cs="Arial"/>
          <w:sz w:val="20"/>
          <w:szCs w:val="20"/>
          <w:lang w:eastAsia="es-ES"/>
        </w:rPr>
      </w:pPr>
      <w:r w:rsidRPr="009A158C">
        <w:rPr>
          <w:rFonts w:ascii="Arial" w:eastAsia="Times New Roman" w:hAnsi="Arial" w:cs="Arial"/>
          <w:noProof/>
          <w:sz w:val="20"/>
          <w:szCs w:val="20"/>
          <w:lang w:eastAsia="es-ES"/>
        </w:rPr>
        <w:drawing>
          <wp:inline distT="0" distB="0" distL="0" distR="0" wp14:anchorId="50882019" wp14:editId="11443447">
            <wp:extent cx="1533525" cy="1533525"/>
            <wp:effectExtent l="0" t="0" r="9525" b="9525"/>
            <wp:docPr id="7" name="Imagen 2" descr="LEZ road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Z road sig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a:noFill/>
                    </a:ln>
                  </pic:spPr>
                </pic:pic>
              </a:graphicData>
            </a:graphic>
          </wp:inline>
        </w:drawing>
      </w:r>
      <w:r w:rsidRPr="009A158C">
        <w:rPr>
          <w:rFonts w:ascii="Arial" w:eastAsia="Times New Roman" w:hAnsi="Arial" w:cs="Arial"/>
          <w:sz w:val="20"/>
          <w:szCs w:val="20"/>
          <w:lang w:eastAsia="es-ES"/>
        </w:rPr>
        <w:t> </w:t>
      </w:r>
      <w:r w:rsidRPr="009A158C">
        <w:rPr>
          <w:rFonts w:ascii="Arial" w:eastAsia="Times New Roman" w:hAnsi="Arial" w:cs="Arial"/>
          <w:noProof/>
          <w:sz w:val="20"/>
          <w:szCs w:val="20"/>
          <w:lang w:eastAsia="es-ES"/>
        </w:rPr>
        <w:drawing>
          <wp:inline distT="0" distB="0" distL="0" distR="0" wp14:anchorId="27034BA4" wp14:editId="44799DFE">
            <wp:extent cx="1581150" cy="1581150"/>
            <wp:effectExtent l="0" t="0" r="0" b="0"/>
            <wp:docPr id="8" name="Imagen 3" descr="LEZ sign  within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Z sign  within zo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rsidR="009A158C" w:rsidRPr="009A158C" w:rsidRDefault="009A158C" w:rsidP="009A158C">
      <w:pPr>
        <w:shd w:val="clear" w:color="auto" w:fill="FFFFFF"/>
        <w:spacing w:before="84" w:after="192" w:line="285" w:lineRule="atLeast"/>
        <w:rPr>
          <w:rFonts w:ascii="Arial" w:eastAsia="Times New Roman" w:hAnsi="Arial" w:cs="Arial"/>
          <w:sz w:val="20"/>
          <w:szCs w:val="20"/>
          <w:lang w:eastAsia="es-ES"/>
        </w:rPr>
      </w:pPr>
      <w:r w:rsidRPr="009A158C">
        <w:rPr>
          <w:rFonts w:ascii="Arial" w:eastAsia="Times New Roman" w:hAnsi="Arial" w:cs="Arial"/>
          <w:b/>
          <w:bCs/>
          <w:sz w:val="20"/>
          <w:szCs w:val="20"/>
          <w:lang w:eastAsia="es-ES"/>
        </w:rPr>
        <w:t>Matriculación de vehículos</w:t>
      </w:r>
    </w:p>
    <w:p w:rsidR="009A158C" w:rsidRPr="009A158C" w:rsidRDefault="009A158C" w:rsidP="009A158C">
      <w:pPr>
        <w:shd w:val="clear" w:color="auto" w:fill="FFFFFF"/>
        <w:spacing w:after="0" w:line="285" w:lineRule="atLeast"/>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 xml:space="preserve">Los vehículos matriculados fuera del Reino Unido, incluida Irlanda del Norte necesita registrarse con </w:t>
      </w:r>
      <w:r w:rsidR="00501DDB" w:rsidRPr="009A158C">
        <w:rPr>
          <w:rFonts w:ascii="Arial" w:eastAsia="Times New Roman" w:hAnsi="Arial" w:cs="Arial"/>
          <w:sz w:val="20"/>
          <w:szCs w:val="20"/>
          <w:lang w:eastAsia="es-ES"/>
        </w:rPr>
        <w:t>Tel.</w:t>
      </w:r>
      <w:r w:rsidRPr="009A158C">
        <w:rPr>
          <w:rFonts w:ascii="Arial" w:eastAsia="Times New Roman" w:hAnsi="Arial" w:cs="Arial"/>
          <w:sz w:val="20"/>
          <w:szCs w:val="20"/>
          <w:lang w:eastAsia="es-ES"/>
        </w:rPr>
        <w:t xml:space="preserve"> - </w:t>
      </w:r>
      <w:hyperlink r:id="rId14" w:tgtFrame="_blank" w:history="1">
        <w:r w:rsidRPr="009A158C">
          <w:rPr>
            <w:rFonts w:ascii="Arial" w:eastAsia="Times New Roman" w:hAnsi="Arial" w:cs="Arial"/>
            <w:color w:val="0000FF"/>
            <w:sz w:val="20"/>
            <w:szCs w:val="20"/>
            <w:u w:val="single"/>
            <w:lang w:eastAsia="es-ES"/>
          </w:rPr>
          <w:t xml:space="preserve">Haga clic aquí para inscribirse en </w:t>
        </w:r>
        <w:r w:rsidR="00501DDB" w:rsidRPr="002C4DDE">
          <w:rPr>
            <w:rFonts w:ascii="Arial" w:eastAsia="Times New Roman" w:hAnsi="Arial" w:cs="Arial"/>
            <w:color w:val="0000FF"/>
            <w:sz w:val="20"/>
            <w:szCs w:val="20"/>
            <w:u w:val="single"/>
            <w:lang w:eastAsia="es-ES"/>
          </w:rPr>
          <w:t>Tel</w:t>
        </w:r>
        <w:r w:rsidR="00501DDB" w:rsidRPr="009A158C">
          <w:rPr>
            <w:rFonts w:ascii="Arial" w:eastAsia="Times New Roman" w:hAnsi="Arial" w:cs="Arial"/>
            <w:sz w:val="20"/>
            <w:szCs w:val="20"/>
            <w:u w:val="single"/>
            <w:lang w:eastAsia="es-ES"/>
          </w:rPr>
          <w:t>.</w:t>
        </w:r>
      </w:hyperlink>
      <w:r w:rsidRPr="009A158C">
        <w:rPr>
          <w:rFonts w:ascii="Arial" w:eastAsia="Times New Roman" w:hAnsi="Arial" w:cs="Arial"/>
          <w:sz w:val="20"/>
          <w:szCs w:val="20"/>
          <w:lang w:eastAsia="es-ES"/>
        </w:rPr>
        <w:t> en Inglés o visite el</w:t>
      </w:r>
      <w:r w:rsidRPr="00501DDB">
        <w:rPr>
          <w:rFonts w:ascii="Arial" w:eastAsia="Times New Roman" w:hAnsi="Arial" w:cs="Arial"/>
          <w:sz w:val="20"/>
          <w:szCs w:val="20"/>
          <w:lang w:eastAsia="es-ES"/>
        </w:rPr>
        <w:t xml:space="preserve"> </w:t>
      </w:r>
      <w:hyperlink r:id="rId15" w:tgtFrame="_blank" w:history="1">
        <w:r w:rsidRPr="009A158C">
          <w:rPr>
            <w:rFonts w:ascii="Arial" w:eastAsia="Times New Roman" w:hAnsi="Arial" w:cs="Arial"/>
            <w:color w:val="0000FF"/>
            <w:sz w:val="20"/>
            <w:szCs w:val="20"/>
            <w:u w:val="single"/>
            <w:lang w:eastAsia="es-ES"/>
          </w:rPr>
          <w:t>Colección Euro Parking</w:t>
        </w:r>
      </w:hyperlink>
      <w:r w:rsidRPr="009A158C">
        <w:rPr>
          <w:rFonts w:ascii="Arial" w:eastAsia="Times New Roman" w:hAnsi="Arial" w:cs="Arial"/>
          <w:sz w:val="20"/>
          <w:szCs w:val="20"/>
          <w:lang w:eastAsia="es-ES"/>
        </w:rPr>
        <w:t> página web de un formulario en el idioma elegido, o llame al 0845 607 00</w:t>
      </w:r>
      <w:r w:rsidRPr="00501DDB">
        <w:rPr>
          <w:rFonts w:ascii="Arial" w:eastAsia="Times New Roman" w:hAnsi="Arial" w:cs="Arial"/>
          <w:sz w:val="20"/>
          <w:szCs w:val="20"/>
          <w:lang w:eastAsia="es-ES"/>
        </w:rPr>
        <w:t xml:space="preserve">09 o desde el </w:t>
      </w:r>
      <w:r w:rsidRPr="009A158C">
        <w:rPr>
          <w:rFonts w:ascii="Arial" w:eastAsia="Times New Roman" w:hAnsi="Arial" w:cs="Arial"/>
          <w:sz w:val="20"/>
          <w:szCs w:val="20"/>
          <w:lang w:eastAsia="es-ES"/>
        </w:rPr>
        <w:t>extranjero  + 44 (0) 207 310 8998.</w:t>
      </w:r>
    </w:p>
    <w:p w:rsidR="009A158C" w:rsidRPr="009A158C" w:rsidRDefault="009A158C" w:rsidP="00501DDB">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 xml:space="preserve">Todos los vehículos afectados por la LEZ (incluso aquellos que están exentos o tienen derecho a un descuento del% 100) tienen que estar registrados con </w:t>
      </w:r>
      <w:r w:rsidR="00501DDB" w:rsidRPr="009A158C">
        <w:rPr>
          <w:rFonts w:ascii="Arial" w:eastAsia="Times New Roman" w:hAnsi="Arial" w:cs="Arial"/>
          <w:sz w:val="20"/>
          <w:szCs w:val="20"/>
          <w:lang w:eastAsia="es-ES"/>
        </w:rPr>
        <w:t>Tel.</w:t>
      </w:r>
      <w:r w:rsidRPr="009A158C">
        <w:rPr>
          <w:rFonts w:ascii="Arial" w:eastAsia="Times New Roman" w:hAnsi="Arial" w:cs="Arial"/>
          <w:sz w:val="20"/>
          <w:szCs w:val="20"/>
          <w:lang w:eastAsia="es-ES"/>
        </w:rPr>
        <w:t xml:space="preserve">, incluso si cumplen con los estándares de emisiones requeridos y son para ser utilizado en la LEZ. Los conductores de </w:t>
      </w:r>
      <w:r w:rsidRPr="009A158C">
        <w:rPr>
          <w:rFonts w:ascii="Arial" w:eastAsia="Times New Roman" w:hAnsi="Arial" w:cs="Arial"/>
          <w:sz w:val="20"/>
          <w:szCs w:val="20"/>
          <w:lang w:eastAsia="es-ES"/>
        </w:rPr>
        <w:lastRenderedPageBreak/>
        <w:t xml:space="preserve">vehículos para espectáculos que tienen derecho a un descuento del% 100 también tendrán que inscribirse en </w:t>
      </w:r>
      <w:r w:rsidR="00501DDB" w:rsidRPr="009A158C">
        <w:rPr>
          <w:rFonts w:ascii="Arial" w:eastAsia="Times New Roman" w:hAnsi="Arial" w:cs="Arial"/>
          <w:sz w:val="20"/>
          <w:szCs w:val="20"/>
          <w:lang w:eastAsia="es-ES"/>
        </w:rPr>
        <w:t>Tel.</w:t>
      </w:r>
      <w:r w:rsidRPr="009A158C">
        <w:rPr>
          <w:rFonts w:ascii="Arial" w:eastAsia="Times New Roman" w:hAnsi="Arial" w:cs="Arial"/>
          <w:sz w:val="20"/>
          <w:szCs w:val="20"/>
          <w:lang w:eastAsia="es-ES"/>
        </w:rPr>
        <w:t xml:space="preserve"> para calificar para el descuento.</w:t>
      </w:r>
    </w:p>
    <w:p w:rsidR="009A158C" w:rsidRPr="009A158C" w:rsidRDefault="009A158C" w:rsidP="00501DDB">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A excepción de los vehículos showmans, los vehículos matriculados en Gran Bretaña no tendrá que inscribir sus vehículos en Transport for London (</w:t>
      </w:r>
      <w:r w:rsidR="00501DDB" w:rsidRPr="009A158C">
        <w:rPr>
          <w:rFonts w:ascii="Arial" w:eastAsia="Times New Roman" w:hAnsi="Arial" w:cs="Arial"/>
          <w:sz w:val="20"/>
          <w:szCs w:val="20"/>
          <w:lang w:eastAsia="es-ES"/>
        </w:rPr>
        <w:t>Tel.</w:t>
      </w:r>
      <w:r w:rsidRPr="009A158C">
        <w:rPr>
          <w:rFonts w:ascii="Arial" w:eastAsia="Times New Roman" w:hAnsi="Arial" w:cs="Arial"/>
          <w:sz w:val="20"/>
          <w:szCs w:val="20"/>
          <w:lang w:eastAsia="es-ES"/>
        </w:rPr>
        <w:t xml:space="preserve">), incluidos los que están exentos, ya que </w:t>
      </w:r>
      <w:r w:rsidR="00501DDB" w:rsidRPr="009A158C">
        <w:rPr>
          <w:rFonts w:ascii="Arial" w:eastAsia="Times New Roman" w:hAnsi="Arial" w:cs="Arial"/>
          <w:sz w:val="20"/>
          <w:szCs w:val="20"/>
          <w:lang w:eastAsia="es-ES"/>
        </w:rPr>
        <w:t>Tel.</w:t>
      </w:r>
      <w:r w:rsidRPr="009A158C">
        <w:rPr>
          <w:rFonts w:ascii="Arial" w:eastAsia="Times New Roman" w:hAnsi="Arial" w:cs="Arial"/>
          <w:sz w:val="20"/>
          <w:szCs w:val="20"/>
          <w:lang w:eastAsia="es-ES"/>
        </w:rPr>
        <w:t xml:space="preserve"> tiene acceso a los datos de DVLA, VOSA y SMMT para determinar si un vehículo cumple con la LEZ de emisiones.</w:t>
      </w:r>
    </w:p>
    <w:p w:rsidR="009A158C" w:rsidRPr="009A158C" w:rsidRDefault="009A158C" w:rsidP="00501DDB">
      <w:pPr>
        <w:shd w:val="clear" w:color="auto" w:fill="FFFFFF"/>
        <w:spacing w:after="0" w:line="285" w:lineRule="atLeast"/>
        <w:jc w:val="both"/>
        <w:rPr>
          <w:rFonts w:ascii="Arial" w:eastAsia="Times New Roman" w:hAnsi="Arial" w:cs="Arial"/>
          <w:sz w:val="20"/>
          <w:szCs w:val="20"/>
          <w:lang w:eastAsia="es-ES"/>
        </w:rPr>
      </w:pPr>
      <w:r w:rsidRPr="009A158C">
        <w:rPr>
          <w:rFonts w:ascii="Arial" w:eastAsia="Times New Roman" w:hAnsi="Arial" w:cs="Arial"/>
          <w:b/>
          <w:bCs/>
          <w:sz w:val="20"/>
          <w:szCs w:val="20"/>
          <w:lang w:eastAsia="es-ES"/>
        </w:rPr>
        <w:t>Vehículos extranjeros</w:t>
      </w:r>
    </w:p>
    <w:p w:rsidR="009A158C" w:rsidRPr="009A158C" w:rsidRDefault="009A158C" w:rsidP="00501DDB">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Se incluyen, y la necesidad de registrarse. </w:t>
      </w:r>
      <w:hyperlink r:id="rId16" w:tgtFrame="_blank" w:history="1">
        <w:r w:rsidRPr="009A158C">
          <w:rPr>
            <w:rFonts w:ascii="Arial" w:eastAsia="Times New Roman" w:hAnsi="Arial" w:cs="Arial"/>
            <w:color w:val="0000FF"/>
            <w:sz w:val="20"/>
            <w:szCs w:val="20"/>
            <w:u w:val="single"/>
            <w:lang w:eastAsia="es-ES"/>
          </w:rPr>
          <w:t xml:space="preserve">Haga clic aquí para inscribirse en </w:t>
        </w:r>
        <w:r w:rsidR="00501DDB" w:rsidRPr="002C4DDE">
          <w:rPr>
            <w:rFonts w:ascii="Arial" w:eastAsia="Times New Roman" w:hAnsi="Arial" w:cs="Arial"/>
            <w:color w:val="0000FF"/>
            <w:sz w:val="20"/>
            <w:szCs w:val="20"/>
            <w:u w:val="single"/>
            <w:lang w:eastAsia="es-ES"/>
          </w:rPr>
          <w:t>Tel.</w:t>
        </w:r>
      </w:hyperlink>
      <w:r w:rsidRPr="009A158C">
        <w:rPr>
          <w:rFonts w:ascii="Arial" w:eastAsia="Times New Roman" w:hAnsi="Arial" w:cs="Arial"/>
          <w:sz w:val="20"/>
          <w:szCs w:val="20"/>
          <w:lang w:eastAsia="es-ES"/>
        </w:rPr>
        <w:t> en Inglés, visite el </w:t>
      </w:r>
      <w:hyperlink r:id="rId17" w:tgtFrame="_blank" w:history="1">
        <w:r w:rsidRPr="009A158C">
          <w:rPr>
            <w:rFonts w:ascii="Arial" w:eastAsia="Times New Roman" w:hAnsi="Arial" w:cs="Arial"/>
            <w:color w:val="0000FF"/>
            <w:sz w:val="20"/>
            <w:szCs w:val="20"/>
            <w:u w:val="single"/>
            <w:lang w:eastAsia="es-ES"/>
          </w:rPr>
          <w:t>Colección Euro Parking</w:t>
        </w:r>
      </w:hyperlink>
      <w:r w:rsidRPr="009A158C">
        <w:rPr>
          <w:rFonts w:ascii="Arial" w:eastAsia="Times New Roman" w:hAnsi="Arial" w:cs="Arial"/>
          <w:color w:val="0000FF"/>
          <w:sz w:val="20"/>
          <w:szCs w:val="20"/>
          <w:lang w:eastAsia="es-ES"/>
        </w:rPr>
        <w:t> </w:t>
      </w:r>
      <w:r w:rsidRPr="009A158C">
        <w:rPr>
          <w:rFonts w:ascii="Arial" w:eastAsia="Times New Roman" w:hAnsi="Arial" w:cs="Arial"/>
          <w:sz w:val="20"/>
          <w:szCs w:val="20"/>
          <w:lang w:eastAsia="es-ES"/>
        </w:rPr>
        <w:t>página web de un formulario en el idioma elegido, o llame al 0845 607 0009 o desde el extranjero  + 44 (0) 207 310 8998.</w:t>
      </w:r>
    </w:p>
    <w:p w:rsidR="002C4DDE" w:rsidRDefault="00501DDB" w:rsidP="00501DDB">
      <w:pPr>
        <w:shd w:val="clear" w:color="auto" w:fill="FFFFFF"/>
        <w:spacing w:before="84" w:after="192" w:line="285" w:lineRule="atLeast"/>
        <w:jc w:val="both"/>
        <w:rPr>
          <w:rFonts w:ascii="Arial" w:eastAsia="Times New Roman" w:hAnsi="Arial" w:cs="Arial"/>
          <w:b/>
          <w:bCs/>
          <w:sz w:val="20"/>
          <w:szCs w:val="20"/>
          <w:lang w:eastAsia="es-ES"/>
        </w:rPr>
      </w:pPr>
      <w:r>
        <w:rPr>
          <w:rFonts w:ascii="Arial" w:eastAsia="Times New Roman" w:hAnsi="Arial" w:cs="Arial"/>
          <w:b/>
          <w:bCs/>
          <w:sz w:val="20"/>
          <w:szCs w:val="20"/>
          <w:lang w:eastAsia="es-ES"/>
        </w:rPr>
        <w:t>¿</w:t>
      </w:r>
      <w:r w:rsidRPr="009A158C">
        <w:rPr>
          <w:rFonts w:ascii="Arial" w:eastAsia="Times New Roman" w:hAnsi="Arial" w:cs="Arial"/>
          <w:b/>
          <w:bCs/>
          <w:sz w:val="20"/>
          <w:szCs w:val="20"/>
          <w:lang w:eastAsia="es-ES"/>
        </w:rPr>
        <w:t>Requipamiento</w:t>
      </w:r>
      <w:r w:rsidR="009A158C" w:rsidRPr="009A158C">
        <w:rPr>
          <w:rFonts w:ascii="Arial" w:eastAsia="Times New Roman" w:hAnsi="Arial" w:cs="Arial"/>
          <w:b/>
          <w:bCs/>
          <w:sz w:val="20"/>
          <w:szCs w:val="20"/>
          <w:lang w:eastAsia="es-ES"/>
        </w:rPr>
        <w:t xml:space="preserve"> permitido?</w:t>
      </w:r>
    </w:p>
    <w:p w:rsidR="009A158C" w:rsidRPr="009A158C" w:rsidRDefault="009A158C" w:rsidP="00501DDB">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Sí. Hay también un número de otras opciones disponibles para cumplir con los estándares de emisiones de la LEZ.</w:t>
      </w:r>
    </w:p>
    <w:p w:rsidR="002C4DDE" w:rsidRPr="002C4DDE" w:rsidRDefault="009A158C" w:rsidP="00501DDB">
      <w:pPr>
        <w:numPr>
          <w:ilvl w:val="0"/>
          <w:numId w:val="1"/>
        </w:numPr>
        <w:shd w:val="clear" w:color="auto" w:fill="FFFFFF"/>
        <w:spacing w:before="72" w:after="72" w:line="285" w:lineRule="atLeast"/>
        <w:ind w:left="384"/>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Coloque un complet</w:t>
      </w:r>
      <w:r w:rsidR="00501DDB">
        <w:rPr>
          <w:rFonts w:ascii="Arial" w:eastAsia="Times New Roman" w:hAnsi="Arial" w:cs="Arial"/>
          <w:sz w:val="20"/>
          <w:szCs w:val="20"/>
          <w:lang w:eastAsia="es-ES"/>
        </w:rPr>
        <w:t>o</w:t>
      </w:r>
      <w:r w:rsidRPr="009A158C">
        <w:rPr>
          <w:rFonts w:ascii="Arial" w:eastAsia="Times New Roman" w:hAnsi="Arial" w:cs="Arial"/>
          <w:sz w:val="20"/>
          <w:szCs w:val="20"/>
          <w:lang w:eastAsia="es-ES"/>
        </w:rPr>
        <w:t> </w:t>
      </w:r>
      <w:hyperlink r:id="rId18" w:history="1">
        <w:r w:rsidRPr="009A158C">
          <w:rPr>
            <w:rFonts w:ascii="Arial" w:eastAsia="Times New Roman" w:hAnsi="Arial" w:cs="Arial"/>
            <w:color w:val="0000FF"/>
            <w:sz w:val="20"/>
            <w:szCs w:val="20"/>
            <w:u w:val="single"/>
            <w:lang w:eastAsia="es-ES"/>
          </w:rPr>
          <w:t>filtro de partículas diésel</w:t>
        </w:r>
      </w:hyperlink>
      <w:r w:rsidRPr="009A158C">
        <w:rPr>
          <w:rFonts w:ascii="Arial" w:eastAsia="Times New Roman" w:hAnsi="Arial" w:cs="Arial"/>
          <w:sz w:val="20"/>
          <w:szCs w:val="20"/>
          <w:lang w:eastAsia="es-ES"/>
        </w:rPr>
        <w:t xml:space="preserve"> para mejorar sus estándares de emisiones de vehículos. </w:t>
      </w:r>
      <w:r w:rsidR="00501DDB" w:rsidRPr="009A158C">
        <w:rPr>
          <w:rFonts w:ascii="Arial" w:eastAsia="Times New Roman" w:hAnsi="Arial" w:cs="Arial"/>
          <w:sz w:val="20"/>
          <w:szCs w:val="20"/>
          <w:lang w:eastAsia="es-ES"/>
        </w:rPr>
        <w:t>Tel.</w:t>
      </w:r>
      <w:r w:rsidRPr="009A158C">
        <w:rPr>
          <w:rFonts w:ascii="Arial" w:eastAsia="Times New Roman" w:hAnsi="Arial" w:cs="Arial"/>
          <w:sz w:val="20"/>
          <w:szCs w:val="20"/>
          <w:lang w:eastAsia="es-ES"/>
        </w:rPr>
        <w:t xml:space="preserve"> sólo aceptará modificaciones en los vehículos que han sido certificadas por un organismo autorizado como la reducción de las emisiones de partículas lo suficientemente para cumplir con los estándares requeridos por la LEZ. Cómo obtener la certificación depende del lugar donde un vehículo está registrado.</w:t>
      </w:r>
      <w:r w:rsidRPr="009A158C">
        <w:rPr>
          <w:rFonts w:ascii="Arial" w:eastAsia="Times New Roman" w:hAnsi="Arial" w:cs="Arial"/>
          <w:sz w:val="20"/>
          <w:szCs w:val="20"/>
          <w:lang w:eastAsia="es-ES"/>
        </w:rPr>
        <w:br/>
      </w:r>
      <w:r w:rsidRPr="009A158C">
        <w:rPr>
          <w:rFonts w:ascii="Arial" w:eastAsia="Times New Roman" w:hAnsi="Arial" w:cs="Arial"/>
          <w:i/>
          <w:iCs/>
          <w:sz w:val="20"/>
          <w:szCs w:val="20"/>
          <w:lang w:eastAsia="es-ES"/>
        </w:rPr>
        <w:t>Los vehículos matriculados en Gran Bretaña</w:t>
      </w:r>
    </w:p>
    <w:p w:rsidR="00353235" w:rsidRDefault="009A158C" w:rsidP="002C4DDE">
      <w:pPr>
        <w:shd w:val="clear" w:color="auto" w:fill="FFFFFF"/>
        <w:spacing w:before="72" w:after="72" w:line="285" w:lineRule="atLeast"/>
        <w:ind w:left="426"/>
        <w:jc w:val="both"/>
        <w:rPr>
          <w:rFonts w:ascii="Arial" w:eastAsia="Times New Roman" w:hAnsi="Arial" w:cs="Arial"/>
          <w:sz w:val="20"/>
          <w:szCs w:val="20"/>
          <w:lang w:eastAsia="es-ES"/>
        </w:rPr>
      </w:pPr>
      <w:r w:rsidRPr="009A158C">
        <w:rPr>
          <w:rFonts w:ascii="Arial" w:eastAsia="Times New Roman" w:hAnsi="Arial" w:cs="Arial"/>
          <w:i/>
          <w:iCs/>
          <w:sz w:val="20"/>
          <w:szCs w:val="20"/>
          <w:lang w:eastAsia="es-ES"/>
        </w:rPr>
        <w:t> </w:t>
      </w:r>
      <w:r w:rsidRPr="009A158C">
        <w:rPr>
          <w:rFonts w:ascii="Arial" w:eastAsia="Times New Roman" w:hAnsi="Arial" w:cs="Arial"/>
          <w:sz w:val="20"/>
          <w:szCs w:val="20"/>
          <w:lang w:eastAsia="es-ES"/>
        </w:rPr>
        <w:t xml:space="preserve">Todos los vehículos registrados GB en curso de modificación </w:t>
      </w:r>
      <w:proofErr w:type="gramStart"/>
      <w:r w:rsidRPr="009A158C">
        <w:rPr>
          <w:rFonts w:ascii="Arial" w:eastAsia="Times New Roman" w:hAnsi="Arial" w:cs="Arial"/>
          <w:sz w:val="20"/>
          <w:szCs w:val="20"/>
          <w:lang w:eastAsia="es-ES"/>
        </w:rPr>
        <w:t>tendrá</w:t>
      </w:r>
      <w:proofErr w:type="gramEnd"/>
      <w:r w:rsidRPr="009A158C">
        <w:rPr>
          <w:rFonts w:ascii="Arial" w:eastAsia="Times New Roman" w:hAnsi="Arial" w:cs="Arial"/>
          <w:sz w:val="20"/>
          <w:szCs w:val="20"/>
          <w:lang w:eastAsia="es-ES"/>
        </w:rPr>
        <w:t xml:space="preserve"> que ser inspeccionados por el vehículo y el Organismo Operador de los Servicios (VOSA) que han instalado una modificación aprobada. Después de una prueba exitosa, VOSA emitirá un Certificado de Emisiones Bajas (Low Emissions) o Certificado de Polución Reducida. Los titulares de la LEC (o RPC) no </w:t>
      </w:r>
      <w:proofErr w:type="gramStart"/>
      <w:r w:rsidRPr="009A158C">
        <w:rPr>
          <w:rFonts w:ascii="Arial" w:eastAsia="Times New Roman" w:hAnsi="Arial" w:cs="Arial"/>
          <w:sz w:val="20"/>
          <w:szCs w:val="20"/>
          <w:lang w:eastAsia="es-ES"/>
        </w:rPr>
        <w:t>tendrá</w:t>
      </w:r>
      <w:proofErr w:type="gramEnd"/>
      <w:r w:rsidRPr="009A158C">
        <w:rPr>
          <w:rFonts w:ascii="Arial" w:eastAsia="Times New Roman" w:hAnsi="Arial" w:cs="Arial"/>
          <w:sz w:val="20"/>
          <w:szCs w:val="20"/>
          <w:lang w:eastAsia="es-ES"/>
        </w:rPr>
        <w:t xml:space="preserve"> que registrar su vehículo en </w:t>
      </w:r>
      <w:r w:rsidR="00501DDB" w:rsidRPr="009A158C">
        <w:rPr>
          <w:rFonts w:ascii="Arial" w:eastAsia="Times New Roman" w:hAnsi="Arial" w:cs="Arial"/>
          <w:sz w:val="20"/>
          <w:szCs w:val="20"/>
          <w:lang w:eastAsia="es-ES"/>
        </w:rPr>
        <w:t>Tel.</w:t>
      </w:r>
      <w:r w:rsidRPr="009A158C">
        <w:rPr>
          <w:rFonts w:ascii="Arial" w:eastAsia="Times New Roman" w:hAnsi="Arial" w:cs="Arial"/>
          <w:sz w:val="20"/>
          <w:szCs w:val="20"/>
          <w:lang w:eastAsia="es-ES"/>
        </w:rPr>
        <w:t xml:space="preserve"> como sus datos serán cedidos a </w:t>
      </w:r>
      <w:r w:rsidR="00501DDB" w:rsidRPr="009A158C">
        <w:rPr>
          <w:rFonts w:ascii="Arial" w:eastAsia="Times New Roman" w:hAnsi="Arial" w:cs="Arial"/>
          <w:sz w:val="20"/>
          <w:szCs w:val="20"/>
          <w:lang w:eastAsia="es-ES"/>
        </w:rPr>
        <w:t>Tel.</w:t>
      </w:r>
      <w:r w:rsidR="00353235">
        <w:rPr>
          <w:rFonts w:ascii="Arial" w:eastAsia="Times New Roman" w:hAnsi="Arial" w:cs="Arial"/>
          <w:sz w:val="20"/>
          <w:szCs w:val="20"/>
          <w:lang w:eastAsia="es-ES"/>
        </w:rPr>
        <w:t xml:space="preserve"> por VOSA. </w:t>
      </w:r>
    </w:p>
    <w:p w:rsidR="009A158C" w:rsidRPr="009A158C" w:rsidRDefault="009A158C" w:rsidP="002C4DDE">
      <w:pPr>
        <w:shd w:val="clear" w:color="auto" w:fill="FFFFFF"/>
        <w:spacing w:before="72" w:after="72" w:line="285" w:lineRule="atLeast"/>
        <w:ind w:left="426"/>
        <w:jc w:val="both"/>
        <w:rPr>
          <w:rFonts w:ascii="Arial" w:eastAsia="Times New Roman" w:hAnsi="Arial" w:cs="Arial"/>
          <w:sz w:val="20"/>
          <w:szCs w:val="20"/>
          <w:lang w:eastAsia="es-ES"/>
        </w:rPr>
      </w:pPr>
      <w:r w:rsidRPr="009A158C">
        <w:rPr>
          <w:rFonts w:ascii="Arial" w:eastAsia="Times New Roman" w:hAnsi="Arial" w:cs="Arial"/>
          <w:i/>
          <w:iCs/>
          <w:sz w:val="20"/>
          <w:szCs w:val="20"/>
          <w:lang w:eastAsia="es-ES"/>
        </w:rPr>
        <w:t>Los vehículos matriculados fuera de Gran Bretaña (incluido Irlanda del Norte)</w:t>
      </w:r>
      <w:r w:rsidRPr="009A158C">
        <w:rPr>
          <w:rFonts w:ascii="Arial" w:eastAsia="Times New Roman" w:hAnsi="Arial" w:cs="Arial"/>
          <w:sz w:val="20"/>
          <w:szCs w:val="20"/>
          <w:lang w:eastAsia="es-ES"/>
        </w:rPr>
        <w:br/>
        <w:t xml:space="preserve">Los operadores tienen que presentar pruebas a </w:t>
      </w:r>
      <w:r w:rsidR="00501DDB" w:rsidRPr="009A158C">
        <w:rPr>
          <w:rFonts w:ascii="Arial" w:eastAsia="Times New Roman" w:hAnsi="Arial" w:cs="Arial"/>
          <w:sz w:val="20"/>
          <w:szCs w:val="20"/>
          <w:lang w:eastAsia="es-ES"/>
        </w:rPr>
        <w:t>Tel.</w:t>
      </w:r>
      <w:r w:rsidRPr="009A158C">
        <w:rPr>
          <w:rFonts w:ascii="Arial" w:eastAsia="Times New Roman" w:hAnsi="Arial" w:cs="Arial"/>
          <w:sz w:val="20"/>
          <w:szCs w:val="20"/>
          <w:lang w:eastAsia="es-ES"/>
        </w:rPr>
        <w:t xml:space="preserve"> de cualquier modificación de una autoridad de certificación reconocida en su país de registro.</w:t>
      </w:r>
    </w:p>
    <w:p w:rsidR="009A158C" w:rsidRPr="009A158C" w:rsidRDefault="009A158C" w:rsidP="00501DDB">
      <w:pPr>
        <w:numPr>
          <w:ilvl w:val="0"/>
          <w:numId w:val="1"/>
        </w:numPr>
        <w:shd w:val="clear" w:color="auto" w:fill="FFFFFF"/>
        <w:spacing w:before="72" w:after="72" w:line="285" w:lineRule="atLeast"/>
        <w:ind w:left="384"/>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Actualice su vehículo a un vehículo nuevo o reciente</w:t>
      </w:r>
    </w:p>
    <w:p w:rsidR="009A158C" w:rsidRPr="009A158C" w:rsidRDefault="009A158C" w:rsidP="00501DDB">
      <w:pPr>
        <w:numPr>
          <w:ilvl w:val="0"/>
          <w:numId w:val="1"/>
        </w:numPr>
        <w:shd w:val="clear" w:color="auto" w:fill="FFFFFF"/>
        <w:spacing w:before="72" w:after="72" w:line="285" w:lineRule="atLeast"/>
        <w:ind w:left="384"/>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Reorganizar su flota para que los vehículos sólo que cumplan los estándares de emisiones de la LEZ son conducidos dentro de la LEZ</w:t>
      </w:r>
    </w:p>
    <w:p w:rsidR="009A158C" w:rsidRPr="009A158C" w:rsidRDefault="009A158C" w:rsidP="00501DDB">
      <w:pPr>
        <w:numPr>
          <w:ilvl w:val="0"/>
          <w:numId w:val="1"/>
        </w:numPr>
        <w:shd w:val="clear" w:color="auto" w:fill="FFFFFF"/>
        <w:spacing w:before="72" w:after="72" w:line="285" w:lineRule="atLeast"/>
        <w:ind w:left="384"/>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Convertir su vehículo para funcionar con gas puro con un encendido por chispa con una conversión aprobado.</w:t>
      </w:r>
    </w:p>
    <w:p w:rsidR="009A158C" w:rsidRPr="009A158C" w:rsidRDefault="009A158C" w:rsidP="00501DDB">
      <w:pPr>
        <w:numPr>
          <w:ilvl w:val="0"/>
          <w:numId w:val="1"/>
        </w:numPr>
        <w:shd w:val="clear" w:color="auto" w:fill="FFFFFF"/>
        <w:spacing w:before="72" w:after="72" w:line="285" w:lineRule="atLeast"/>
        <w:ind w:left="384"/>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Algunos camiones, autobuses y autocares se clasifican como motores de elegibles, consulte </w:t>
      </w:r>
      <w:hyperlink r:id="rId19" w:tgtFrame="_blank" w:history="1">
        <w:r w:rsidRPr="009A158C">
          <w:rPr>
            <w:rFonts w:ascii="Arial" w:eastAsia="Times New Roman" w:hAnsi="Arial" w:cs="Arial"/>
            <w:color w:val="0000FF"/>
            <w:sz w:val="20"/>
            <w:szCs w:val="20"/>
            <w:u w:val="single"/>
            <w:lang w:eastAsia="es-ES"/>
          </w:rPr>
          <w:t>aquí</w:t>
        </w:r>
      </w:hyperlink>
      <w:r w:rsidRPr="009A158C">
        <w:rPr>
          <w:rFonts w:ascii="Arial" w:eastAsia="Times New Roman" w:hAnsi="Arial" w:cs="Arial"/>
          <w:sz w:val="20"/>
          <w:szCs w:val="20"/>
          <w:lang w:eastAsia="es-ES"/>
        </w:rPr>
        <w:t> para más detalles.</w:t>
      </w:r>
    </w:p>
    <w:p w:rsidR="009A158C" w:rsidRPr="009A158C" w:rsidRDefault="009A158C" w:rsidP="00501DDB">
      <w:pPr>
        <w:numPr>
          <w:ilvl w:val="0"/>
          <w:numId w:val="1"/>
        </w:numPr>
        <w:shd w:val="clear" w:color="auto" w:fill="FFFFFF"/>
        <w:spacing w:before="72" w:after="72" w:line="285" w:lineRule="atLeast"/>
        <w:ind w:left="384"/>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Pagar la tasa diaria - si usted no tiene otra opción, pagar el diario de carga-lez-por cada día que conducir dentro de la zona, ver más abajo.</w:t>
      </w:r>
    </w:p>
    <w:p w:rsidR="002C4DDE" w:rsidRDefault="009A158C" w:rsidP="00501DDB">
      <w:pPr>
        <w:shd w:val="clear" w:color="auto" w:fill="FFFFFF"/>
        <w:spacing w:before="84" w:after="192" w:line="285" w:lineRule="atLeast"/>
        <w:jc w:val="both"/>
        <w:rPr>
          <w:rFonts w:ascii="Arial" w:eastAsia="Times New Roman" w:hAnsi="Arial" w:cs="Arial"/>
          <w:b/>
          <w:bCs/>
          <w:sz w:val="20"/>
          <w:szCs w:val="20"/>
          <w:lang w:eastAsia="es-ES"/>
        </w:rPr>
      </w:pPr>
      <w:r w:rsidRPr="009A158C">
        <w:rPr>
          <w:rFonts w:ascii="Arial" w:eastAsia="Times New Roman" w:hAnsi="Arial" w:cs="Arial"/>
          <w:b/>
          <w:bCs/>
          <w:sz w:val="20"/>
          <w:szCs w:val="20"/>
          <w:lang w:eastAsia="es-ES"/>
        </w:rPr>
        <w:t>Las horas de operación</w:t>
      </w:r>
    </w:p>
    <w:p w:rsidR="002C4DDE" w:rsidRDefault="009A158C" w:rsidP="00501DDB">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La LEZ opera 24 horas del día, los días 7 a la semana, todos los días del año, incluyendo fines de semana y días festivos.</w:t>
      </w:r>
    </w:p>
    <w:p w:rsidR="002C4DDE" w:rsidRDefault="002C4DDE" w:rsidP="00501DDB">
      <w:pPr>
        <w:shd w:val="clear" w:color="auto" w:fill="FFFFFF"/>
        <w:spacing w:before="84" w:after="192" w:line="285" w:lineRule="atLeast"/>
        <w:jc w:val="both"/>
        <w:rPr>
          <w:rFonts w:ascii="Arial" w:eastAsia="Times New Roman" w:hAnsi="Arial" w:cs="Arial"/>
          <w:sz w:val="20"/>
          <w:szCs w:val="20"/>
          <w:lang w:eastAsia="es-ES"/>
        </w:rPr>
      </w:pPr>
    </w:p>
    <w:p w:rsidR="009A158C" w:rsidRPr="009A158C" w:rsidRDefault="009A158C" w:rsidP="00501DDB">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lastRenderedPageBreak/>
        <w:br/>
      </w:r>
      <w:r w:rsidRPr="009A158C">
        <w:rPr>
          <w:rFonts w:ascii="Arial" w:eastAsia="Times New Roman" w:hAnsi="Arial" w:cs="Arial"/>
          <w:sz w:val="20"/>
          <w:szCs w:val="20"/>
          <w:lang w:eastAsia="es-ES"/>
        </w:rPr>
        <w:br/>
      </w:r>
      <w:r w:rsidRPr="009A158C">
        <w:rPr>
          <w:rFonts w:ascii="Arial" w:eastAsia="Times New Roman" w:hAnsi="Arial" w:cs="Arial"/>
          <w:b/>
          <w:bCs/>
          <w:sz w:val="20"/>
          <w:szCs w:val="20"/>
          <w:lang w:eastAsia="es-ES"/>
        </w:rPr>
        <w:t>Ejecución</w:t>
      </w:r>
      <w:r w:rsidRPr="009A158C">
        <w:rPr>
          <w:rFonts w:ascii="Arial" w:eastAsia="Times New Roman" w:hAnsi="Arial" w:cs="Arial"/>
          <w:color w:val="666666"/>
          <w:sz w:val="20"/>
          <w:szCs w:val="20"/>
          <w:lang w:eastAsia="es-ES"/>
        </w:rPr>
        <w:br/>
      </w:r>
      <w:r w:rsidRPr="009A158C">
        <w:rPr>
          <w:rFonts w:ascii="Arial" w:eastAsia="Times New Roman" w:hAnsi="Arial" w:cs="Arial"/>
          <w:sz w:val="20"/>
          <w:szCs w:val="20"/>
          <w:lang w:eastAsia="es-ES"/>
        </w:rPr>
        <w:t>La aplicación es con cámaras fijas y móviles que leen la placa de su vehículo número a medida que circula en la zona y compararla con una base de datos de vehículos registrados que:</w:t>
      </w:r>
    </w:p>
    <w:p w:rsidR="009A158C" w:rsidRPr="009A158C" w:rsidRDefault="009A158C" w:rsidP="00501DDB">
      <w:pPr>
        <w:numPr>
          <w:ilvl w:val="0"/>
          <w:numId w:val="2"/>
        </w:numPr>
        <w:shd w:val="clear" w:color="auto" w:fill="FFFFFF"/>
        <w:spacing w:before="72" w:after="72" w:line="285" w:lineRule="atLeast"/>
        <w:ind w:left="384"/>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cumplir con los estándares de emisiones de la LEZ, o</w:t>
      </w:r>
    </w:p>
    <w:p w:rsidR="009A158C" w:rsidRPr="009A158C" w:rsidRDefault="009A158C" w:rsidP="00501DDB">
      <w:pPr>
        <w:numPr>
          <w:ilvl w:val="0"/>
          <w:numId w:val="2"/>
        </w:numPr>
        <w:shd w:val="clear" w:color="auto" w:fill="FFFFFF"/>
        <w:spacing w:before="72" w:after="72" w:line="285" w:lineRule="atLeast"/>
        <w:ind w:left="384"/>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han pagado la tasa diaria (ver más abajo), o</w:t>
      </w:r>
    </w:p>
    <w:p w:rsidR="009A158C" w:rsidRPr="009A158C" w:rsidRDefault="009A158C" w:rsidP="00501DDB">
      <w:pPr>
        <w:numPr>
          <w:ilvl w:val="0"/>
          <w:numId w:val="2"/>
        </w:numPr>
        <w:shd w:val="clear" w:color="auto" w:fill="FFFFFF"/>
        <w:spacing w:before="72" w:after="72" w:line="285" w:lineRule="atLeast"/>
        <w:ind w:left="384"/>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están exentos o registrado por un% de descuento 100.</w:t>
      </w:r>
    </w:p>
    <w:p w:rsidR="002C4DDE" w:rsidRDefault="009A158C" w:rsidP="00501DDB">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Nota: Los operadores de todos los vehículos que no cumplan con los estándares de emisiones de la LEZ, o calificar para una exención o un% de descuento 100 debe pagar la tasa diaria o pueden</w:t>
      </w:r>
      <w:r w:rsidR="002C4DDE">
        <w:rPr>
          <w:rFonts w:ascii="Arial" w:eastAsia="Times New Roman" w:hAnsi="Arial" w:cs="Arial"/>
          <w:sz w:val="20"/>
          <w:szCs w:val="20"/>
          <w:lang w:eastAsia="es-ES"/>
        </w:rPr>
        <w:t xml:space="preserve"> ser responsables de una multa.</w:t>
      </w:r>
    </w:p>
    <w:p w:rsidR="009A158C" w:rsidRPr="009A158C" w:rsidRDefault="009A158C" w:rsidP="00501DDB">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i/>
          <w:iCs/>
          <w:sz w:val="20"/>
          <w:szCs w:val="20"/>
          <w:lang w:eastAsia="es-ES"/>
        </w:rPr>
        <w:t>Pago</w:t>
      </w:r>
      <w:r w:rsidRPr="009A158C">
        <w:rPr>
          <w:rFonts w:ascii="Arial" w:eastAsia="Times New Roman" w:hAnsi="Arial" w:cs="Arial"/>
          <w:sz w:val="20"/>
          <w:szCs w:val="20"/>
          <w:lang w:eastAsia="es-ES"/>
        </w:rPr>
        <w:br/>
        <w:t>Un suplemento diario es aplicable por cada día que el vehículo es conducido dentro de la zona y no cumple con los estándares de emisiones requeridos. El día de carga opera desde la medianoche hasta la medianoche. Se aplican cargos todos los días del año, incluyendo fines de semana y días festivos.</w:t>
      </w:r>
    </w:p>
    <w:p w:rsidR="009A158C" w:rsidRPr="009A158C" w:rsidRDefault="009F6B6C" w:rsidP="00501DDB">
      <w:pPr>
        <w:numPr>
          <w:ilvl w:val="0"/>
          <w:numId w:val="3"/>
        </w:numPr>
        <w:shd w:val="clear" w:color="auto" w:fill="FFFFFF"/>
        <w:spacing w:before="72" w:after="72" w:line="285" w:lineRule="atLeast"/>
        <w:ind w:left="384"/>
        <w:jc w:val="both"/>
        <w:rPr>
          <w:rFonts w:ascii="Arial" w:eastAsia="Times New Roman" w:hAnsi="Arial" w:cs="Arial"/>
          <w:sz w:val="20"/>
          <w:szCs w:val="20"/>
          <w:lang w:eastAsia="es-ES"/>
        </w:rPr>
      </w:pPr>
      <w:hyperlink r:id="rId20" w:tgtFrame="_blank" w:history="1">
        <w:r w:rsidR="009A158C" w:rsidRPr="009A158C">
          <w:rPr>
            <w:rFonts w:ascii="Arial" w:eastAsia="Times New Roman" w:hAnsi="Arial" w:cs="Arial"/>
            <w:color w:val="0000FF"/>
            <w:sz w:val="20"/>
            <w:szCs w:val="20"/>
            <w:u w:val="single"/>
            <w:lang w:eastAsia="es-ES"/>
          </w:rPr>
          <w:t>Paga en línea</w:t>
        </w:r>
      </w:hyperlink>
      <w:r w:rsidR="009A158C" w:rsidRPr="009A158C">
        <w:rPr>
          <w:rFonts w:ascii="Arial" w:eastAsia="Times New Roman" w:hAnsi="Arial" w:cs="Arial"/>
          <w:sz w:val="20"/>
          <w:szCs w:val="20"/>
          <w:lang w:eastAsia="es-ES"/>
        </w:rPr>
        <w:t>: Usted puede pagar con tarjeta de crédito o de débito en línea;</w:t>
      </w:r>
    </w:p>
    <w:p w:rsidR="009A158C" w:rsidRPr="009A158C" w:rsidRDefault="009A158C" w:rsidP="00501DDB">
      <w:pPr>
        <w:numPr>
          <w:ilvl w:val="0"/>
          <w:numId w:val="3"/>
        </w:numPr>
        <w:shd w:val="clear" w:color="auto" w:fill="FFFFFF"/>
        <w:spacing w:before="72" w:after="72" w:line="285" w:lineRule="atLeast"/>
        <w:ind w:left="384"/>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Pague por teléfono: sólo tiene que llamar 0845 607 0009 entre 06: 00 y 00: 30, de domingo a viernes, o entre 06: 00 y 22: 00 los sábados. Los operadores que llaman desde fuera del Reino Unido deben llamar al  + 44 (0) 20 7310 8998</w:t>
      </w:r>
    </w:p>
    <w:p w:rsidR="009A158C" w:rsidRPr="009A158C" w:rsidRDefault="009A158C" w:rsidP="00501DDB">
      <w:pPr>
        <w:numPr>
          <w:ilvl w:val="0"/>
          <w:numId w:val="4"/>
        </w:numPr>
        <w:shd w:val="clear" w:color="auto" w:fill="FFFFFF"/>
        <w:spacing w:before="72" w:after="72" w:line="285" w:lineRule="atLeast"/>
        <w:ind w:left="384"/>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 xml:space="preserve">Para pagar por correo, usted tendrá que completar una </w:t>
      </w:r>
      <w:r w:rsidRPr="009A158C">
        <w:rPr>
          <w:rFonts w:ascii="Arial" w:eastAsia="Times New Roman" w:hAnsi="Arial" w:cs="Arial"/>
          <w:color w:val="0000FF"/>
          <w:sz w:val="20"/>
          <w:szCs w:val="20"/>
          <w:lang w:eastAsia="es-ES"/>
        </w:rPr>
        <w:t>"</w:t>
      </w:r>
      <w:hyperlink r:id="rId21" w:tgtFrame="_blank" w:tooltip="(Abre en ventana nueva)" w:history="1">
        <w:r w:rsidRPr="009A158C">
          <w:rPr>
            <w:rFonts w:ascii="Arial" w:eastAsia="Times New Roman" w:hAnsi="Arial" w:cs="Arial"/>
            <w:color w:val="0000FF"/>
            <w:sz w:val="20"/>
            <w:szCs w:val="20"/>
            <w:u w:val="single"/>
            <w:lang w:eastAsia="es-ES"/>
          </w:rPr>
          <w:t>El pago forma de postal de la carga de emisión de la Zona Baja '</w:t>
        </w:r>
      </w:hyperlink>
      <w:r w:rsidRPr="009A158C">
        <w:rPr>
          <w:rFonts w:ascii="Arial" w:eastAsia="Times New Roman" w:hAnsi="Arial" w:cs="Arial"/>
          <w:sz w:val="20"/>
          <w:szCs w:val="20"/>
          <w:lang w:eastAsia="es-ES"/>
        </w:rPr>
        <w:t>, O llame al 0845 607 0009. Los pagos deben ser enviados a la Zona de Baja Emisión, PO Box 4784, Worthing BN11 9PU. Recuerde que debe permitir por lo menos 10 días antes de la fecha del viaje para dar tiempo a que su pago para limpiar y asegurarse de que le dará el número de matrícula y la fecha correcta de los viajes (más si es publicar desde el extranjero). Si no lo hace, se le puede emitir un aviso de multa.</w:t>
      </w:r>
    </w:p>
    <w:p w:rsidR="009A158C" w:rsidRPr="009A158C" w:rsidRDefault="009A158C" w:rsidP="00501DDB">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El pago puede hacerse hasta 64 días hábiles de anticipación a la fecha del viaje, en el día del viaje, o hasta la medianoche del primer día hábil después de conducir en la zona. Las cargas se dan en la tabla siguiente para el </w:t>
      </w:r>
      <w:r w:rsidRPr="009A158C">
        <w:rPr>
          <w:rFonts w:ascii="Arial" w:eastAsia="Times New Roman" w:hAnsi="Arial" w:cs="Arial"/>
          <w:b/>
          <w:bCs/>
          <w:sz w:val="20"/>
          <w:szCs w:val="20"/>
          <w:lang w:eastAsia="es-ES"/>
        </w:rPr>
        <w:t>tasa diaria</w:t>
      </w:r>
      <w:r w:rsidRPr="009A158C">
        <w:rPr>
          <w:rFonts w:ascii="Arial" w:eastAsia="Times New Roman" w:hAnsi="Arial" w:cs="Arial"/>
          <w:sz w:val="20"/>
          <w:szCs w:val="20"/>
          <w:lang w:eastAsia="es-ES"/>
        </w:rPr>
        <w:t>.</w:t>
      </w:r>
    </w:p>
    <w:tbl>
      <w:tblPr>
        <w:tblW w:w="9093" w:type="dxa"/>
        <w:tblCellSpacing w:w="15" w:type="dxa"/>
        <w:tblCellMar>
          <w:top w:w="15" w:type="dxa"/>
          <w:left w:w="15" w:type="dxa"/>
          <w:bottom w:w="15" w:type="dxa"/>
          <w:right w:w="15" w:type="dxa"/>
        </w:tblCellMar>
        <w:tblLook w:val="04A0" w:firstRow="1" w:lastRow="0" w:firstColumn="1" w:lastColumn="0" w:noHBand="0" w:noVBand="1"/>
      </w:tblPr>
      <w:tblGrid>
        <w:gridCol w:w="4014"/>
        <w:gridCol w:w="2835"/>
        <w:gridCol w:w="2244"/>
      </w:tblGrid>
      <w:tr w:rsidR="009A158C" w:rsidRPr="009A158C" w:rsidTr="00353235">
        <w:trPr>
          <w:tblCellSpacing w:w="15" w:type="dxa"/>
        </w:trPr>
        <w:tc>
          <w:tcPr>
            <w:tcW w:w="3969"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b/>
                <w:bCs/>
                <w:sz w:val="24"/>
                <w:szCs w:val="24"/>
                <w:lang w:eastAsia="es-ES"/>
              </w:rPr>
              <w:t>Vehículo</w:t>
            </w:r>
          </w:p>
        </w:tc>
        <w:tc>
          <w:tcPr>
            <w:tcW w:w="2805" w:type="dxa"/>
            <w:vAlign w:val="center"/>
            <w:hideMark/>
          </w:tcPr>
          <w:p w:rsidR="009A158C" w:rsidRPr="009A158C" w:rsidRDefault="009A158C" w:rsidP="00353235">
            <w:pPr>
              <w:spacing w:after="0" w:line="240" w:lineRule="auto"/>
              <w:ind w:right="-30"/>
              <w:rPr>
                <w:rFonts w:ascii="Times New Roman" w:eastAsia="Times New Roman" w:hAnsi="Times New Roman" w:cs="Times New Roman"/>
                <w:sz w:val="24"/>
                <w:szCs w:val="24"/>
                <w:lang w:eastAsia="es-ES"/>
              </w:rPr>
            </w:pPr>
            <w:r w:rsidRPr="009A158C">
              <w:rPr>
                <w:rFonts w:ascii="Times New Roman" w:eastAsia="Times New Roman" w:hAnsi="Times New Roman" w:cs="Times New Roman"/>
                <w:b/>
                <w:bCs/>
                <w:sz w:val="24"/>
                <w:szCs w:val="24"/>
                <w:lang w:eastAsia="es-ES"/>
              </w:rPr>
              <w:t>Peso</w:t>
            </w:r>
          </w:p>
        </w:tc>
        <w:tc>
          <w:tcPr>
            <w:tcW w:w="2199"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b/>
                <w:bCs/>
                <w:sz w:val="24"/>
                <w:szCs w:val="24"/>
                <w:lang w:eastAsia="es-ES"/>
              </w:rPr>
              <w:t>Cargo Diario</w:t>
            </w:r>
          </w:p>
        </w:tc>
      </w:tr>
      <w:tr w:rsidR="009A158C" w:rsidRPr="009A158C" w:rsidTr="00353235">
        <w:trPr>
          <w:tblCellSpacing w:w="15" w:type="dxa"/>
        </w:trPr>
        <w:tc>
          <w:tcPr>
            <w:tcW w:w="3969" w:type="dxa"/>
            <w:vAlign w:val="center"/>
            <w:hideMark/>
          </w:tcPr>
          <w:p w:rsidR="009A158C" w:rsidRPr="009A158C" w:rsidRDefault="009A158C" w:rsidP="009A158C">
            <w:pPr>
              <w:spacing w:before="84" w:after="192"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 Furgonetas de mayor tamaño</w:t>
            </w:r>
            <w:r w:rsidRPr="009A158C">
              <w:rPr>
                <w:rFonts w:ascii="Times New Roman" w:eastAsia="Times New Roman" w:hAnsi="Times New Roman" w:cs="Times New Roman"/>
                <w:sz w:val="24"/>
                <w:szCs w:val="24"/>
                <w:lang w:eastAsia="es-ES"/>
              </w:rPr>
              <w:br/>
              <w:t>- Caballos a motorizados</w:t>
            </w:r>
            <w:r w:rsidRPr="009A158C">
              <w:rPr>
                <w:rFonts w:ascii="Times New Roman" w:eastAsia="Times New Roman" w:hAnsi="Times New Roman" w:cs="Times New Roman"/>
                <w:sz w:val="24"/>
                <w:szCs w:val="24"/>
                <w:lang w:eastAsia="es-ES"/>
              </w:rPr>
              <w:br/>
              <w:t>- 4x4 vehículos utilitarios ligeros</w:t>
            </w:r>
            <w:r w:rsidRPr="009A158C">
              <w:rPr>
                <w:rFonts w:ascii="Times New Roman" w:eastAsia="Times New Roman" w:hAnsi="Times New Roman" w:cs="Times New Roman"/>
                <w:sz w:val="24"/>
                <w:szCs w:val="24"/>
                <w:lang w:eastAsia="es-ES"/>
              </w:rPr>
              <w:br/>
              <w:t>- Pick-ups</w:t>
            </w:r>
            <w:r w:rsidRPr="009A158C">
              <w:rPr>
                <w:rFonts w:ascii="Times New Roman" w:eastAsia="Times New Roman" w:hAnsi="Times New Roman" w:cs="Times New Roman"/>
                <w:sz w:val="24"/>
                <w:szCs w:val="24"/>
                <w:lang w:eastAsia="es-ES"/>
              </w:rPr>
              <w:br/>
              <w:t>- Los demás vehículos especializados</w:t>
            </w:r>
          </w:p>
        </w:tc>
        <w:tc>
          <w:tcPr>
            <w:tcW w:w="2805"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1.205 T vacío, 3.5T MMA</w:t>
            </w:r>
          </w:p>
        </w:tc>
        <w:tc>
          <w:tcPr>
            <w:tcW w:w="2199"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£ 100</w:t>
            </w:r>
          </w:p>
        </w:tc>
      </w:tr>
      <w:tr w:rsidR="009A158C" w:rsidRPr="009A158C" w:rsidTr="00353235">
        <w:trPr>
          <w:tblCellSpacing w:w="15" w:type="dxa"/>
        </w:trPr>
        <w:tc>
          <w:tcPr>
            <w:tcW w:w="3969"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 Auto-caravanas</w:t>
            </w:r>
            <w:r w:rsidRPr="009A158C">
              <w:rPr>
                <w:rFonts w:ascii="Times New Roman" w:eastAsia="Times New Roman" w:hAnsi="Times New Roman" w:cs="Times New Roman"/>
                <w:sz w:val="24"/>
                <w:szCs w:val="24"/>
                <w:lang w:eastAsia="es-ES"/>
              </w:rPr>
              <w:br/>
              <w:t>- Ambulancias</w:t>
            </w:r>
          </w:p>
        </w:tc>
        <w:tc>
          <w:tcPr>
            <w:tcW w:w="2805"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2.5 - 3.5 T GVW</w:t>
            </w:r>
          </w:p>
        </w:tc>
        <w:tc>
          <w:tcPr>
            <w:tcW w:w="2199"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£ 100</w:t>
            </w:r>
          </w:p>
        </w:tc>
      </w:tr>
      <w:tr w:rsidR="009A158C" w:rsidRPr="009A158C" w:rsidTr="00353235">
        <w:trPr>
          <w:tblCellSpacing w:w="15" w:type="dxa"/>
        </w:trPr>
        <w:tc>
          <w:tcPr>
            <w:tcW w:w="3969"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 Minibuses (con más de 8 asientos de pasajeros)</w:t>
            </w:r>
          </w:p>
        </w:tc>
        <w:tc>
          <w:tcPr>
            <w:tcW w:w="2805"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5T o menos peso bruto</w:t>
            </w:r>
          </w:p>
        </w:tc>
        <w:tc>
          <w:tcPr>
            <w:tcW w:w="2199"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£ 100</w:t>
            </w:r>
          </w:p>
        </w:tc>
      </w:tr>
      <w:tr w:rsidR="009A158C" w:rsidRPr="009A158C" w:rsidTr="00353235">
        <w:trPr>
          <w:tblCellSpacing w:w="15" w:type="dxa"/>
        </w:trPr>
        <w:tc>
          <w:tcPr>
            <w:tcW w:w="3969"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 Los pesos pesados</w:t>
            </w:r>
            <w:r w:rsidRPr="009A158C">
              <w:rPr>
                <w:rFonts w:ascii="Times New Roman" w:eastAsia="Times New Roman" w:hAnsi="Times New Roman" w:cs="Times New Roman"/>
                <w:sz w:val="24"/>
                <w:szCs w:val="24"/>
                <w:lang w:eastAsia="es-ES"/>
              </w:rPr>
              <w:br/>
              <w:t>- Vehículos de mercancías</w:t>
            </w:r>
            <w:r w:rsidRPr="009A158C">
              <w:rPr>
                <w:rFonts w:ascii="Times New Roman" w:eastAsia="Times New Roman" w:hAnsi="Times New Roman" w:cs="Times New Roman"/>
                <w:sz w:val="24"/>
                <w:szCs w:val="24"/>
                <w:lang w:eastAsia="es-ES"/>
              </w:rPr>
              <w:br/>
              <w:t>- Auto-caravanas</w:t>
            </w:r>
            <w:r w:rsidRPr="009A158C">
              <w:rPr>
                <w:rFonts w:ascii="Times New Roman" w:eastAsia="Times New Roman" w:hAnsi="Times New Roman" w:cs="Times New Roman"/>
                <w:sz w:val="24"/>
                <w:szCs w:val="24"/>
                <w:lang w:eastAsia="es-ES"/>
              </w:rPr>
              <w:br/>
            </w:r>
            <w:r w:rsidRPr="009A158C">
              <w:rPr>
                <w:rFonts w:ascii="Times New Roman" w:eastAsia="Times New Roman" w:hAnsi="Times New Roman" w:cs="Times New Roman"/>
                <w:sz w:val="24"/>
                <w:szCs w:val="24"/>
                <w:lang w:eastAsia="es-ES"/>
              </w:rPr>
              <w:lastRenderedPageBreak/>
              <w:t>- Caballos a motorizados</w:t>
            </w:r>
            <w:r w:rsidRPr="009A158C">
              <w:rPr>
                <w:rFonts w:ascii="Times New Roman" w:eastAsia="Times New Roman" w:hAnsi="Times New Roman" w:cs="Times New Roman"/>
                <w:sz w:val="24"/>
                <w:szCs w:val="24"/>
                <w:lang w:eastAsia="es-ES"/>
              </w:rPr>
              <w:br/>
              <w:t>- Reparación y recuperación de vehículos</w:t>
            </w:r>
            <w:r w:rsidRPr="009A158C">
              <w:rPr>
                <w:rFonts w:ascii="Times New Roman" w:eastAsia="Times New Roman" w:hAnsi="Times New Roman" w:cs="Times New Roman"/>
                <w:sz w:val="24"/>
                <w:szCs w:val="24"/>
                <w:lang w:eastAsia="es-ES"/>
              </w:rPr>
              <w:br/>
              <w:t>- Arados de nieve</w:t>
            </w:r>
            <w:r w:rsidRPr="009A158C">
              <w:rPr>
                <w:rFonts w:ascii="Times New Roman" w:eastAsia="Times New Roman" w:hAnsi="Times New Roman" w:cs="Times New Roman"/>
                <w:sz w:val="24"/>
                <w:szCs w:val="24"/>
                <w:lang w:eastAsia="es-ES"/>
              </w:rPr>
              <w:br/>
              <w:t>- Gritters</w:t>
            </w:r>
            <w:r w:rsidRPr="009A158C">
              <w:rPr>
                <w:rFonts w:ascii="Times New Roman" w:eastAsia="Times New Roman" w:hAnsi="Times New Roman" w:cs="Times New Roman"/>
                <w:sz w:val="24"/>
                <w:szCs w:val="24"/>
                <w:lang w:eastAsia="es-ES"/>
              </w:rPr>
              <w:br/>
              <w:t>- Vehículos para la recogida de</w:t>
            </w:r>
            <w:r w:rsidRPr="009A158C">
              <w:rPr>
                <w:rFonts w:ascii="Times New Roman" w:eastAsia="Times New Roman" w:hAnsi="Times New Roman" w:cs="Times New Roman"/>
                <w:sz w:val="24"/>
                <w:szCs w:val="24"/>
                <w:lang w:eastAsia="es-ES"/>
              </w:rPr>
              <w:br/>
              <w:t>- Hormigoneras</w:t>
            </w:r>
            <w:r w:rsidRPr="009A158C">
              <w:rPr>
                <w:rFonts w:ascii="Times New Roman" w:eastAsia="Times New Roman" w:hAnsi="Times New Roman" w:cs="Times New Roman"/>
                <w:sz w:val="24"/>
                <w:szCs w:val="24"/>
                <w:lang w:eastAsia="es-ES"/>
              </w:rPr>
              <w:br/>
              <w:t>- Volquetes</w:t>
            </w:r>
            <w:r w:rsidRPr="009A158C">
              <w:rPr>
                <w:rFonts w:ascii="Times New Roman" w:eastAsia="Times New Roman" w:hAnsi="Times New Roman" w:cs="Times New Roman"/>
                <w:sz w:val="24"/>
                <w:szCs w:val="24"/>
                <w:lang w:eastAsia="es-ES"/>
              </w:rPr>
              <w:br/>
              <w:t>- Los camiones de bomberos</w:t>
            </w:r>
            <w:r w:rsidRPr="009A158C">
              <w:rPr>
                <w:rFonts w:ascii="Times New Roman" w:eastAsia="Times New Roman" w:hAnsi="Times New Roman" w:cs="Times New Roman"/>
                <w:sz w:val="24"/>
                <w:szCs w:val="24"/>
                <w:lang w:eastAsia="es-ES"/>
              </w:rPr>
              <w:br/>
              <w:t>- Mudanzas camiones</w:t>
            </w:r>
            <w:r w:rsidRPr="009A158C">
              <w:rPr>
                <w:rFonts w:ascii="Times New Roman" w:eastAsia="Times New Roman" w:hAnsi="Times New Roman" w:cs="Times New Roman"/>
                <w:sz w:val="24"/>
                <w:szCs w:val="24"/>
                <w:lang w:eastAsia="es-ES"/>
              </w:rPr>
              <w:br/>
              <w:t>- Los demás vehículos especializados</w:t>
            </w:r>
          </w:p>
        </w:tc>
        <w:tc>
          <w:tcPr>
            <w:tcW w:w="2805"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lastRenderedPageBreak/>
              <w:t>Más de 3.5T MMA</w:t>
            </w:r>
          </w:p>
        </w:tc>
        <w:tc>
          <w:tcPr>
            <w:tcW w:w="2199"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£ 200</w:t>
            </w:r>
          </w:p>
        </w:tc>
      </w:tr>
      <w:tr w:rsidR="009A158C" w:rsidRPr="009A158C" w:rsidTr="00353235">
        <w:trPr>
          <w:tblCellSpacing w:w="15" w:type="dxa"/>
        </w:trPr>
        <w:tc>
          <w:tcPr>
            <w:tcW w:w="3969"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lastRenderedPageBreak/>
              <w:t>- Autobuses</w:t>
            </w:r>
            <w:r w:rsidRPr="009A158C">
              <w:rPr>
                <w:rFonts w:ascii="Times New Roman" w:eastAsia="Times New Roman" w:hAnsi="Times New Roman" w:cs="Times New Roman"/>
                <w:sz w:val="24"/>
                <w:szCs w:val="24"/>
                <w:lang w:eastAsia="es-ES"/>
              </w:rPr>
              <w:br/>
              <w:t>- Los entrenadores (con más de 8 asientos de pasajeros)</w:t>
            </w:r>
          </w:p>
        </w:tc>
        <w:tc>
          <w:tcPr>
            <w:tcW w:w="2805"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Más de 5T MMA</w:t>
            </w:r>
          </w:p>
        </w:tc>
        <w:tc>
          <w:tcPr>
            <w:tcW w:w="2199"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£ 200</w:t>
            </w:r>
          </w:p>
        </w:tc>
      </w:tr>
    </w:tbl>
    <w:p w:rsidR="009A158C" w:rsidRPr="009A158C" w:rsidRDefault="009A158C" w:rsidP="009A158C">
      <w:pPr>
        <w:shd w:val="clear" w:color="auto" w:fill="FFFFFF"/>
        <w:spacing w:before="84" w:after="192" w:line="285" w:lineRule="atLeast"/>
        <w:rPr>
          <w:rFonts w:ascii="Arial" w:eastAsia="Times New Roman" w:hAnsi="Arial" w:cs="Arial"/>
          <w:color w:val="666666"/>
          <w:sz w:val="20"/>
          <w:szCs w:val="20"/>
          <w:lang w:eastAsia="es-ES"/>
        </w:rPr>
      </w:pPr>
      <w:r w:rsidRPr="009A158C">
        <w:rPr>
          <w:rFonts w:ascii="Arial" w:eastAsia="Times New Roman" w:hAnsi="Arial" w:cs="Arial"/>
          <w:color w:val="666666"/>
          <w:sz w:val="20"/>
          <w:szCs w:val="20"/>
          <w:lang w:eastAsia="es-ES"/>
        </w:rPr>
        <w:t> </w:t>
      </w:r>
    </w:p>
    <w:p w:rsidR="009A158C" w:rsidRPr="009A158C" w:rsidRDefault="009A158C" w:rsidP="00501DDB">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b/>
          <w:bCs/>
          <w:sz w:val="20"/>
          <w:szCs w:val="20"/>
          <w:lang w:eastAsia="es-ES"/>
        </w:rPr>
        <w:t>Pena</w:t>
      </w:r>
      <w:r w:rsidRPr="009A158C">
        <w:rPr>
          <w:rFonts w:ascii="Arial" w:eastAsia="Times New Roman" w:hAnsi="Arial" w:cs="Arial"/>
          <w:sz w:val="20"/>
          <w:szCs w:val="20"/>
          <w:lang w:eastAsia="es-ES"/>
        </w:rPr>
        <w:br/>
        <w:t>Si usted conduce un vehículo afectado en la zona y que no cumple con los estándares de emisiones requeridos, no se puede eximir ni derecho a un descuento% 100 y no pagar la tasa diaria, usted puede ser responsable de una multa. Esto se entregará al titular registrado del vehículo. Los cargos se dan en la tabla de abajo para la carga de la pena para entrar en la LEZ sin cumplir con los estándares de emisiones o el pago de la tasa diaria.</w:t>
      </w:r>
    </w:p>
    <w:tbl>
      <w:tblPr>
        <w:tblW w:w="9454" w:type="dxa"/>
        <w:tblCellSpacing w:w="15" w:type="dxa"/>
        <w:tblInd w:w="-381" w:type="dxa"/>
        <w:tblCellMar>
          <w:top w:w="15" w:type="dxa"/>
          <w:left w:w="15" w:type="dxa"/>
          <w:bottom w:w="15" w:type="dxa"/>
          <w:right w:w="15" w:type="dxa"/>
        </w:tblCellMar>
        <w:tblLook w:val="04A0" w:firstRow="1" w:lastRow="0" w:firstColumn="1" w:lastColumn="0" w:noHBand="0" w:noVBand="1"/>
      </w:tblPr>
      <w:tblGrid>
        <w:gridCol w:w="3447"/>
        <w:gridCol w:w="2649"/>
        <w:gridCol w:w="1232"/>
        <w:gridCol w:w="2126"/>
      </w:tblGrid>
      <w:tr w:rsidR="009A158C" w:rsidRPr="009A158C" w:rsidTr="009F6B6C">
        <w:trPr>
          <w:tblCellSpacing w:w="15" w:type="dxa"/>
        </w:trPr>
        <w:tc>
          <w:tcPr>
            <w:tcW w:w="3402" w:type="dxa"/>
            <w:vAlign w:val="center"/>
            <w:hideMark/>
          </w:tcPr>
          <w:p w:rsidR="009A158C" w:rsidRPr="009A158C" w:rsidRDefault="009A158C" w:rsidP="009F6B6C">
            <w:pPr>
              <w:spacing w:after="0" w:line="240" w:lineRule="auto"/>
              <w:ind w:left="523" w:right="-411" w:firstLine="284"/>
              <w:rPr>
                <w:rFonts w:ascii="Times New Roman" w:eastAsia="Times New Roman" w:hAnsi="Times New Roman" w:cs="Times New Roman"/>
                <w:sz w:val="24"/>
                <w:szCs w:val="24"/>
                <w:lang w:eastAsia="es-ES"/>
              </w:rPr>
            </w:pPr>
            <w:r w:rsidRPr="009A158C">
              <w:rPr>
                <w:rFonts w:ascii="Times New Roman" w:eastAsia="Times New Roman" w:hAnsi="Times New Roman" w:cs="Times New Roman"/>
                <w:b/>
                <w:bCs/>
                <w:sz w:val="24"/>
                <w:szCs w:val="24"/>
                <w:lang w:eastAsia="es-ES"/>
              </w:rPr>
              <w:t>Vehículo</w:t>
            </w:r>
          </w:p>
        </w:tc>
        <w:tc>
          <w:tcPr>
            <w:tcW w:w="2619" w:type="dxa"/>
            <w:vAlign w:val="center"/>
            <w:hideMark/>
          </w:tcPr>
          <w:p w:rsidR="009A158C" w:rsidRPr="009A158C" w:rsidRDefault="009A158C" w:rsidP="009F6B6C">
            <w:pPr>
              <w:spacing w:after="0" w:line="240" w:lineRule="auto"/>
              <w:ind w:firstLine="493"/>
              <w:rPr>
                <w:rFonts w:ascii="Times New Roman" w:eastAsia="Times New Roman" w:hAnsi="Times New Roman" w:cs="Times New Roman"/>
                <w:sz w:val="24"/>
                <w:szCs w:val="24"/>
                <w:lang w:eastAsia="es-ES"/>
              </w:rPr>
            </w:pPr>
            <w:bookmarkStart w:id="0" w:name="_GoBack"/>
            <w:bookmarkEnd w:id="0"/>
            <w:r w:rsidRPr="009A158C">
              <w:rPr>
                <w:rFonts w:ascii="Times New Roman" w:eastAsia="Times New Roman" w:hAnsi="Times New Roman" w:cs="Times New Roman"/>
                <w:b/>
                <w:bCs/>
                <w:sz w:val="24"/>
                <w:szCs w:val="24"/>
                <w:lang w:eastAsia="es-ES"/>
              </w:rPr>
              <w:t>Peso</w:t>
            </w:r>
          </w:p>
        </w:tc>
        <w:tc>
          <w:tcPr>
            <w:tcW w:w="1202"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b/>
                <w:bCs/>
                <w:sz w:val="24"/>
                <w:szCs w:val="24"/>
                <w:lang w:eastAsia="es-ES"/>
              </w:rPr>
              <w:t>Pena de carga</w:t>
            </w:r>
          </w:p>
        </w:tc>
        <w:tc>
          <w:tcPr>
            <w:tcW w:w="2081"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b/>
                <w:bCs/>
                <w:sz w:val="24"/>
                <w:szCs w:val="24"/>
                <w:lang w:eastAsia="es-ES"/>
              </w:rPr>
              <w:t>Si se paga a los pocos días 14</w:t>
            </w:r>
          </w:p>
        </w:tc>
      </w:tr>
      <w:tr w:rsidR="009A158C" w:rsidRPr="009A158C" w:rsidTr="009F6B6C">
        <w:trPr>
          <w:tblCellSpacing w:w="15" w:type="dxa"/>
        </w:trPr>
        <w:tc>
          <w:tcPr>
            <w:tcW w:w="3402" w:type="dxa"/>
            <w:vAlign w:val="center"/>
            <w:hideMark/>
          </w:tcPr>
          <w:p w:rsidR="009A158C" w:rsidRPr="009A158C" w:rsidRDefault="009A158C" w:rsidP="009A158C">
            <w:pPr>
              <w:spacing w:before="84" w:after="192"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 Furgonetas de mayor tamaño</w:t>
            </w:r>
            <w:r w:rsidRPr="009A158C">
              <w:rPr>
                <w:rFonts w:ascii="Times New Roman" w:eastAsia="Times New Roman" w:hAnsi="Times New Roman" w:cs="Times New Roman"/>
                <w:sz w:val="24"/>
                <w:szCs w:val="24"/>
                <w:lang w:eastAsia="es-ES"/>
              </w:rPr>
              <w:br/>
              <w:t>- Caballos a motorizados</w:t>
            </w:r>
            <w:r w:rsidRPr="009A158C">
              <w:rPr>
                <w:rFonts w:ascii="Times New Roman" w:eastAsia="Times New Roman" w:hAnsi="Times New Roman" w:cs="Times New Roman"/>
                <w:sz w:val="24"/>
                <w:szCs w:val="24"/>
                <w:lang w:eastAsia="es-ES"/>
              </w:rPr>
              <w:br/>
              <w:t>- 4x4 vehículos utilitarios ligeros</w:t>
            </w:r>
            <w:r w:rsidRPr="009A158C">
              <w:rPr>
                <w:rFonts w:ascii="Times New Roman" w:eastAsia="Times New Roman" w:hAnsi="Times New Roman" w:cs="Times New Roman"/>
                <w:sz w:val="24"/>
                <w:szCs w:val="24"/>
                <w:lang w:eastAsia="es-ES"/>
              </w:rPr>
              <w:br/>
              <w:t>- Pick-ups</w:t>
            </w:r>
            <w:r w:rsidRPr="009A158C">
              <w:rPr>
                <w:rFonts w:ascii="Times New Roman" w:eastAsia="Times New Roman" w:hAnsi="Times New Roman" w:cs="Times New Roman"/>
                <w:sz w:val="24"/>
                <w:szCs w:val="24"/>
                <w:lang w:eastAsia="es-ES"/>
              </w:rPr>
              <w:br/>
              <w:t>- Los demás vehículos especializados</w:t>
            </w:r>
          </w:p>
        </w:tc>
        <w:tc>
          <w:tcPr>
            <w:tcW w:w="2619"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1.205 T vacío, 3.5T MMA</w:t>
            </w:r>
          </w:p>
        </w:tc>
        <w:tc>
          <w:tcPr>
            <w:tcW w:w="1202"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£ 500</w:t>
            </w:r>
          </w:p>
        </w:tc>
        <w:tc>
          <w:tcPr>
            <w:tcW w:w="2081"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£ 250</w:t>
            </w:r>
          </w:p>
        </w:tc>
      </w:tr>
      <w:tr w:rsidR="009A158C" w:rsidRPr="009A158C" w:rsidTr="009F6B6C">
        <w:trPr>
          <w:tblCellSpacing w:w="15" w:type="dxa"/>
        </w:trPr>
        <w:tc>
          <w:tcPr>
            <w:tcW w:w="3402"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 Auto-caravanas</w:t>
            </w:r>
            <w:r w:rsidRPr="009A158C">
              <w:rPr>
                <w:rFonts w:ascii="Times New Roman" w:eastAsia="Times New Roman" w:hAnsi="Times New Roman" w:cs="Times New Roman"/>
                <w:sz w:val="24"/>
                <w:szCs w:val="24"/>
                <w:lang w:eastAsia="es-ES"/>
              </w:rPr>
              <w:br/>
              <w:t>- Ambulancias</w:t>
            </w:r>
          </w:p>
        </w:tc>
        <w:tc>
          <w:tcPr>
            <w:tcW w:w="2619"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2.5 - 3.5 T GVW</w:t>
            </w:r>
          </w:p>
        </w:tc>
        <w:tc>
          <w:tcPr>
            <w:tcW w:w="1202"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£ 500</w:t>
            </w:r>
          </w:p>
        </w:tc>
        <w:tc>
          <w:tcPr>
            <w:tcW w:w="2081"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£ 250</w:t>
            </w:r>
          </w:p>
        </w:tc>
      </w:tr>
      <w:tr w:rsidR="009A158C" w:rsidRPr="009A158C" w:rsidTr="009F6B6C">
        <w:trPr>
          <w:tblCellSpacing w:w="15" w:type="dxa"/>
        </w:trPr>
        <w:tc>
          <w:tcPr>
            <w:tcW w:w="3402"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 Minibuses (con más de 8 asientos de pasajeros)</w:t>
            </w:r>
          </w:p>
        </w:tc>
        <w:tc>
          <w:tcPr>
            <w:tcW w:w="2619"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5T o menos peso bruto</w:t>
            </w:r>
          </w:p>
        </w:tc>
        <w:tc>
          <w:tcPr>
            <w:tcW w:w="1202"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£ 500</w:t>
            </w:r>
          </w:p>
        </w:tc>
        <w:tc>
          <w:tcPr>
            <w:tcW w:w="2081"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£ 250</w:t>
            </w:r>
          </w:p>
        </w:tc>
      </w:tr>
      <w:tr w:rsidR="009A158C" w:rsidRPr="009A158C" w:rsidTr="009F6B6C">
        <w:trPr>
          <w:tblCellSpacing w:w="15" w:type="dxa"/>
        </w:trPr>
        <w:tc>
          <w:tcPr>
            <w:tcW w:w="3402"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 Los pesos pesados</w:t>
            </w:r>
            <w:r w:rsidRPr="009A158C">
              <w:rPr>
                <w:rFonts w:ascii="Times New Roman" w:eastAsia="Times New Roman" w:hAnsi="Times New Roman" w:cs="Times New Roman"/>
                <w:sz w:val="24"/>
                <w:szCs w:val="24"/>
                <w:lang w:eastAsia="es-ES"/>
              </w:rPr>
              <w:br/>
              <w:t>- Vehículos de mercancías</w:t>
            </w:r>
            <w:r w:rsidRPr="009A158C">
              <w:rPr>
                <w:rFonts w:ascii="Times New Roman" w:eastAsia="Times New Roman" w:hAnsi="Times New Roman" w:cs="Times New Roman"/>
                <w:sz w:val="24"/>
                <w:szCs w:val="24"/>
                <w:lang w:eastAsia="es-ES"/>
              </w:rPr>
              <w:br/>
              <w:t>- Auto-caravanas</w:t>
            </w:r>
            <w:r w:rsidRPr="009A158C">
              <w:rPr>
                <w:rFonts w:ascii="Times New Roman" w:eastAsia="Times New Roman" w:hAnsi="Times New Roman" w:cs="Times New Roman"/>
                <w:sz w:val="24"/>
                <w:szCs w:val="24"/>
                <w:lang w:eastAsia="es-ES"/>
              </w:rPr>
              <w:br/>
              <w:t>- Caballos a motorizados</w:t>
            </w:r>
            <w:r w:rsidRPr="009A158C">
              <w:rPr>
                <w:rFonts w:ascii="Times New Roman" w:eastAsia="Times New Roman" w:hAnsi="Times New Roman" w:cs="Times New Roman"/>
                <w:sz w:val="24"/>
                <w:szCs w:val="24"/>
                <w:lang w:eastAsia="es-ES"/>
              </w:rPr>
              <w:br/>
              <w:t>- Reparación y recuperación de vehículos</w:t>
            </w:r>
            <w:r w:rsidRPr="009A158C">
              <w:rPr>
                <w:rFonts w:ascii="Times New Roman" w:eastAsia="Times New Roman" w:hAnsi="Times New Roman" w:cs="Times New Roman"/>
                <w:sz w:val="24"/>
                <w:szCs w:val="24"/>
                <w:lang w:eastAsia="es-ES"/>
              </w:rPr>
              <w:br/>
              <w:t>- Arados de nieve</w:t>
            </w:r>
            <w:r w:rsidRPr="009A158C">
              <w:rPr>
                <w:rFonts w:ascii="Times New Roman" w:eastAsia="Times New Roman" w:hAnsi="Times New Roman" w:cs="Times New Roman"/>
                <w:sz w:val="24"/>
                <w:szCs w:val="24"/>
                <w:lang w:eastAsia="es-ES"/>
              </w:rPr>
              <w:br/>
              <w:t>- Gritters</w:t>
            </w:r>
            <w:r w:rsidRPr="009A158C">
              <w:rPr>
                <w:rFonts w:ascii="Times New Roman" w:eastAsia="Times New Roman" w:hAnsi="Times New Roman" w:cs="Times New Roman"/>
                <w:sz w:val="24"/>
                <w:szCs w:val="24"/>
                <w:lang w:eastAsia="es-ES"/>
              </w:rPr>
              <w:br/>
              <w:t>- Vehículos para la recogida de</w:t>
            </w:r>
            <w:r w:rsidRPr="009A158C">
              <w:rPr>
                <w:rFonts w:ascii="Times New Roman" w:eastAsia="Times New Roman" w:hAnsi="Times New Roman" w:cs="Times New Roman"/>
                <w:sz w:val="24"/>
                <w:szCs w:val="24"/>
                <w:lang w:eastAsia="es-ES"/>
              </w:rPr>
              <w:br/>
              <w:t>- Hormigoneras</w:t>
            </w:r>
            <w:r w:rsidRPr="009A158C">
              <w:rPr>
                <w:rFonts w:ascii="Times New Roman" w:eastAsia="Times New Roman" w:hAnsi="Times New Roman" w:cs="Times New Roman"/>
                <w:sz w:val="24"/>
                <w:szCs w:val="24"/>
                <w:lang w:eastAsia="es-ES"/>
              </w:rPr>
              <w:br/>
              <w:t>- Volquetes</w:t>
            </w:r>
            <w:r w:rsidRPr="009A158C">
              <w:rPr>
                <w:rFonts w:ascii="Times New Roman" w:eastAsia="Times New Roman" w:hAnsi="Times New Roman" w:cs="Times New Roman"/>
                <w:sz w:val="24"/>
                <w:szCs w:val="24"/>
                <w:lang w:eastAsia="es-ES"/>
              </w:rPr>
              <w:br/>
              <w:t>- Los camiones de bomberos</w:t>
            </w:r>
            <w:r w:rsidRPr="009A158C">
              <w:rPr>
                <w:rFonts w:ascii="Times New Roman" w:eastAsia="Times New Roman" w:hAnsi="Times New Roman" w:cs="Times New Roman"/>
                <w:sz w:val="24"/>
                <w:szCs w:val="24"/>
                <w:lang w:eastAsia="es-ES"/>
              </w:rPr>
              <w:br/>
              <w:t>- Mudanzas camiones</w:t>
            </w:r>
            <w:r w:rsidRPr="009A158C">
              <w:rPr>
                <w:rFonts w:ascii="Times New Roman" w:eastAsia="Times New Roman" w:hAnsi="Times New Roman" w:cs="Times New Roman"/>
                <w:sz w:val="24"/>
                <w:szCs w:val="24"/>
                <w:lang w:eastAsia="es-ES"/>
              </w:rPr>
              <w:br/>
            </w:r>
            <w:r w:rsidRPr="009A158C">
              <w:rPr>
                <w:rFonts w:ascii="Times New Roman" w:eastAsia="Times New Roman" w:hAnsi="Times New Roman" w:cs="Times New Roman"/>
                <w:sz w:val="24"/>
                <w:szCs w:val="24"/>
                <w:lang w:eastAsia="es-ES"/>
              </w:rPr>
              <w:lastRenderedPageBreak/>
              <w:t>- Los demás vehículos especializados</w:t>
            </w:r>
          </w:p>
        </w:tc>
        <w:tc>
          <w:tcPr>
            <w:tcW w:w="2619"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lastRenderedPageBreak/>
              <w:t>Más de 3.5T MMA</w:t>
            </w:r>
          </w:p>
        </w:tc>
        <w:tc>
          <w:tcPr>
            <w:tcW w:w="1202"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£ 1000</w:t>
            </w:r>
          </w:p>
        </w:tc>
        <w:tc>
          <w:tcPr>
            <w:tcW w:w="2081"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£ 500</w:t>
            </w:r>
          </w:p>
        </w:tc>
      </w:tr>
      <w:tr w:rsidR="009A158C" w:rsidRPr="009A158C" w:rsidTr="009F6B6C">
        <w:trPr>
          <w:tblCellSpacing w:w="15" w:type="dxa"/>
        </w:trPr>
        <w:tc>
          <w:tcPr>
            <w:tcW w:w="3402"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lastRenderedPageBreak/>
              <w:t>- Autobuses</w:t>
            </w:r>
            <w:r w:rsidRPr="009A158C">
              <w:rPr>
                <w:rFonts w:ascii="Times New Roman" w:eastAsia="Times New Roman" w:hAnsi="Times New Roman" w:cs="Times New Roman"/>
                <w:sz w:val="24"/>
                <w:szCs w:val="24"/>
                <w:lang w:eastAsia="es-ES"/>
              </w:rPr>
              <w:br/>
              <w:t>- Los entrenadores (con más de 8 asientos de pasajeros)</w:t>
            </w:r>
          </w:p>
        </w:tc>
        <w:tc>
          <w:tcPr>
            <w:tcW w:w="2619"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Más de 5T MMA</w:t>
            </w:r>
          </w:p>
        </w:tc>
        <w:tc>
          <w:tcPr>
            <w:tcW w:w="1202"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£ 1000</w:t>
            </w:r>
          </w:p>
        </w:tc>
        <w:tc>
          <w:tcPr>
            <w:tcW w:w="2081" w:type="dxa"/>
            <w:vAlign w:val="center"/>
            <w:hideMark/>
          </w:tcPr>
          <w:p w:rsidR="009A158C" w:rsidRPr="009A158C" w:rsidRDefault="009A158C" w:rsidP="009A158C">
            <w:pPr>
              <w:spacing w:after="0" w:line="240" w:lineRule="auto"/>
              <w:rPr>
                <w:rFonts w:ascii="Times New Roman" w:eastAsia="Times New Roman" w:hAnsi="Times New Roman" w:cs="Times New Roman"/>
                <w:sz w:val="24"/>
                <w:szCs w:val="24"/>
                <w:lang w:eastAsia="es-ES"/>
              </w:rPr>
            </w:pPr>
            <w:r w:rsidRPr="009A158C">
              <w:rPr>
                <w:rFonts w:ascii="Times New Roman" w:eastAsia="Times New Roman" w:hAnsi="Times New Roman" w:cs="Times New Roman"/>
                <w:sz w:val="24"/>
                <w:szCs w:val="24"/>
                <w:lang w:eastAsia="es-ES"/>
              </w:rPr>
              <w:t>£ 500</w:t>
            </w:r>
          </w:p>
        </w:tc>
      </w:tr>
    </w:tbl>
    <w:p w:rsidR="002C4DDE" w:rsidRDefault="009A158C" w:rsidP="00501DDB">
      <w:pPr>
        <w:shd w:val="clear" w:color="auto" w:fill="FFFFFF"/>
        <w:spacing w:before="84" w:after="192" w:line="285" w:lineRule="atLeast"/>
        <w:jc w:val="both"/>
        <w:rPr>
          <w:rFonts w:ascii="Arial" w:eastAsia="Times New Roman" w:hAnsi="Arial" w:cs="Arial"/>
          <w:b/>
          <w:bCs/>
          <w:sz w:val="20"/>
          <w:szCs w:val="20"/>
          <w:lang w:eastAsia="es-ES"/>
        </w:rPr>
      </w:pPr>
      <w:r w:rsidRPr="009A158C">
        <w:rPr>
          <w:rFonts w:ascii="Arial" w:eastAsia="Times New Roman" w:hAnsi="Arial" w:cs="Arial"/>
          <w:b/>
          <w:bCs/>
          <w:sz w:val="20"/>
          <w:szCs w:val="20"/>
          <w:lang w:eastAsia="es-ES"/>
        </w:rPr>
        <w:t>Plan Nacional de</w:t>
      </w:r>
    </w:p>
    <w:p w:rsidR="009A158C" w:rsidRPr="009A158C" w:rsidRDefault="009A158C" w:rsidP="00501DDB">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No existe un plan nacional en el Reino Unido. L</w:t>
      </w:r>
      <w:r w:rsidR="00501DDB">
        <w:rPr>
          <w:rFonts w:ascii="Arial" w:eastAsia="Times New Roman" w:hAnsi="Arial" w:cs="Arial"/>
          <w:sz w:val="20"/>
          <w:szCs w:val="20"/>
          <w:lang w:eastAsia="es-ES"/>
        </w:rPr>
        <w:t>a</w:t>
      </w:r>
      <w:r w:rsidRPr="009A158C">
        <w:rPr>
          <w:rFonts w:ascii="Arial" w:eastAsia="Times New Roman" w:hAnsi="Arial" w:cs="Arial"/>
          <w:sz w:val="20"/>
          <w:szCs w:val="20"/>
          <w:lang w:eastAsia="es-ES"/>
        </w:rPr>
        <w:t>s otr</w:t>
      </w:r>
      <w:r w:rsidR="00501DDB">
        <w:rPr>
          <w:rFonts w:ascii="Arial" w:eastAsia="Times New Roman" w:hAnsi="Arial" w:cs="Arial"/>
          <w:sz w:val="20"/>
          <w:szCs w:val="20"/>
          <w:lang w:eastAsia="es-ES"/>
        </w:rPr>
        <w:t>a</w:t>
      </w:r>
      <w:r w:rsidRPr="009A158C">
        <w:rPr>
          <w:rFonts w:ascii="Arial" w:eastAsia="Times New Roman" w:hAnsi="Arial" w:cs="Arial"/>
          <w:sz w:val="20"/>
          <w:szCs w:val="20"/>
          <w:lang w:eastAsia="es-ES"/>
        </w:rPr>
        <w:t xml:space="preserve">s dos </w:t>
      </w:r>
      <w:r w:rsidR="00501DDB">
        <w:rPr>
          <w:rFonts w:ascii="Arial" w:eastAsia="Times New Roman" w:hAnsi="Arial" w:cs="Arial"/>
          <w:sz w:val="20"/>
          <w:szCs w:val="20"/>
          <w:lang w:eastAsia="es-ES"/>
        </w:rPr>
        <w:t xml:space="preserve">zonas </w:t>
      </w:r>
      <w:r w:rsidRPr="009A158C">
        <w:rPr>
          <w:rFonts w:ascii="Arial" w:eastAsia="Times New Roman" w:hAnsi="Arial" w:cs="Arial"/>
          <w:sz w:val="20"/>
          <w:szCs w:val="20"/>
          <w:lang w:eastAsia="es-ES"/>
        </w:rPr>
        <w:t>LEZ en el Reino Unido se centran en los autobuses locales.</w:t>
      </w:r>
    </w:p>
    <w:p w:rsidR="002C4DDE" w:rsidRDefault="009A158C" w:rsidP="00501DDB">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b/>
          <w:bCs/>
          <w:sz w:val="20"/>
          <w:szCs w:val="20"/>
          <w:lang w:eastAsia="es-ES"/>
        </w:rPr>
        <w:t>Las exenciones y descuentos</w:t>
      </w:r>
    </w:p>
    <w:p w:rsidR="002C4DDE" w:rsidRDefault="009A158C" w:rsidP="00501DDB">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Un pequeño número de vehículos que son elegibles para una exención o descuento 100% de la LEZ.</w:t>
      </w:r>
    </w:p>
    <w:p w:rsidR="009A158C" w:rsidRPr="009A158C" w:rsidRDefault="009A158C" w:rsidP="00501DDB">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i/>
          <w:iCs/>
          <w:sz w:val="20"/>
          <w:szCs w:val="20"/>
          <w:lang w:eastAsia="es-ES"/>
        </w:rPr>
        <w:t>Exenciones</w:t>
      </w:r>
      <w:r w:rsidRPr="009A158C">
        <w:rPr>
          <w:rFonts w:ascii="Arial" w:eastAsia="Times New Roman" w:hAnsi="Arial" w:cs="Arial"/>
          <w:sz w:val="20"/>
          <w:szCs w:val="20"/>
          <w:lang w:eastAsia="es-ES"/>
        </w:rPr>
        <w:br/>
        <w:t xml:space="preserve">Los siguientes vehículos de forma automática estarán exentos de la LEZ, si está registrada en Gran Bretaña. Estos no tendrán que inscribirse en </w:t>
      </w:r>
      <w:r w:rsidR="00501DDB" w:rsidRPr="009A158C">
        <w:rPr>
          <w:rFonts w:ascii="Arial" w:eastAsia="Times New Roman" w:hAnsi="Arial" w:cs="Arial"/>
          <w:sz w:val="20"/>
          <w:szCs w:val="20"/>
          <w:lang w:eastAsia="es-ES"/>
        </w:rPr>
        <w:t>Tel.</w:t>
      </w:r>
      <w:r w:rsidRPr="009A158C">
        <w:rPr>
          <w:rFonts w:ascii="Arial" w:eastAsia="Times New Roman" w:hAnsi="Arial" w:cs="Arial"/>
          <w:sz w:val="20"/>
          <w:szCs w:val="20"/>
          <w:lang w:eastAsia="es-ES"/>
        </w:rPr>
        <w:t xml:space="preserve"> y no están sujetos a la carga LEZ:</w:t>
      </w:r>
    </w:p>
    <w:p w:rsidR="009A158C" w:rsidRPr="009A158C" w:rsidRDefault="009A158C" w:rsidP="00501DDB">
      <w:pPr>
        <w:numPr>
          <w:ilvl w:val="0"/>
          <w:numId w:val="5"/>
        </w:numPr>
        <w:shd w:val="clear" w:color="auto" w:fill="FFFFFF"/>
        <w:spacing w:before="72" w:after="72" w:line="285" w:lineRule="atLeast"/>
        <w:ind w:left="384"/>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 xml:space="preserve">Especialista en vehículos todo terreno no va diseñados y construidos principalmente para su uso fuera de carretera, pero que pueden utilizar la carretera para fines limitados (incluidos los tractores agrícolas y forestales, máquinas segadoras, agrícolas y de maquinaria agrícola y equipos, grúas móviles y maquinaria de construcción de carreteras y la </w:t>
      </w:r>
      <w:r w:rsidR="00501DDB" w:rsidRPr="009A158C">
        <w:rPr>
          <w:rFonts w:ascii="Arial" w:eastAsia="Times New Roman" w:hAnsi="Arial" w:cs="Arial"/>
          <w:sz w:val="20"/>
          <w:szCs w:val="20"/>
          <w:lang w:eastAsia="es-ES"/>
        </w:rPr>
        <w:t>construcción)</w:t>
      </w:r>
      <w:r w:rsidRPr="009A158C">
        <w:rPr>
          <w:rFonts w:ascii="Arial" w:eastAsia="Times New Roman" w:hAnsi="Arial" w:cs="Arial"/>
          <w:sz w:val="20"/>
          <w:szCs w:val="20"/>
          <w:lang w:eastAsia="es-ES"/>
        </w:rPr>
        <w:t>.</w:t>
      </w:r>
    </w:p>
    <w:p w:rsidR="009A158C" w:rsidRPr="009A158C" w:rsidRDefault="009A158C" w:rsidP="00501DDB">
      <w:pPr>
        <w:numPr>
          <w:ilvl w:val="0"/>
          <w:numId w:val="5"/>
        </w:numPr>
        <w:shd w:val="clear" w:color="auto" w:fill="FFFFFF"/>
        <w:spacing w:before="72" w:after="72" w:line="285" w:lineRule="atLeast"/>
        <w:ind w:left="384"/>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Los vehículos históricos (construidos antes de enero 1 1973).</w:t>
      </w:r>
    </w:p>
    <w:p w:rsidR="009A158C" w:rsidRPr="009A158C" w:rsidRDefault="009A158C" w:rsidP="00501DDB">
      <w:pPr>
        <w:numPr>
          <w:ilvl w:val="0"/>
          <w:numId w:val="5"/>
        </w:numPr>
        <w:shd w:val="clear" w:color="auto" w:fill="FFFFFF"/>
        <w:spacing w:before="72" w:after="72" w:line="285" w:lineRule="atLeast"/>
        <w:ind w:left="384"/>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Los vehículos operados por el Ministerio de Defensa.</w:t>
      </w:r>
    </w:p>
    <w:p w:rsidR="002C4DDE" w:rsidRDefault="009A158C" w:rsidP="00501DDB">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 xml:space="preserve">Los vehículos elegibles registrados fuera de Gran Bretaña (incluido Irlanda del Norte) </w:t>
      </w:r>
      <w:r w:rsidR="00501DDB" w:rsidRPr="009A158C">
        <w:rPr>
          <w:rFonts w:ascii="Arial" w:eastAsia="Times New Roman" w:hAnsi="Arial" w:cs="Arial"/>
          <w:sz w:val="20"/>
          <w:szCs w:val="20"/>
          <w:lang w:eastAsia="es-ES"/>
        </w:rPr>
        <w:t>tendrán</w:t>
      </w:r>
      <w:r w:rsidRPr="009A158C">
        <w:rPr>
          <w:rFonts w:ascii="Arial" w:eastAsia="Times New Roman" w:hAnsi="Arial" w:cs="Arial"/>
          <w:sz w:val="20"/>
          <w:szCs w:val="20"/>
          <w:lang w:eastAsia="es-ES"/>
        </w:rPr>
        <w:t xml:space="preserve"> que </w:t>
      </w:r>
      <w:hyperlink r:id="rId22" w:tgtFrame="_blank" w:history="1">
        <w:r w:rsidRPr="009A158C">
          <w:rPr>
            <w:rFonts w:ascii="Arial" w:eastAsia="Times New Roman" w:hAnsi="Arial" w:cs="Arial"/>
            <w:color w:val="0000FF"/>
            <w:sz w:val="20"/>
            <w:szCs w:val="20"/>
            <w:u w:val="single"/>
            <w:lang w:eastAsia="es-ES"/>
          </w:rPr>
          <w:t xml:space="preserve">inscribirse en </w:t>
        </w:r>
        <w:r w:rsidR="00501DDB" w:rsidRPr="002C4DDE">
          <w:rPr>
            <w:rFonts w:ascii="Arial" w:eastAsia="Times New Roman" w:hAnsi="Arial" w:cs="Arial"/>
            <w:color w:val="0000FF"/>
            <w:sz w:val="20"/>
            <w:szCs w:val="20"/>
            <w:u w:val="single"/>
            <w:lang w:eastAsia="es-ES"/>
          </w:rPr>
          <w:t>Tel.</w:t>
        </w:r>
      </w:hyperlink>
      <w:r w:rsidRPr="009A158C">
        <w:rPr>
          <w:rFonts w:ascii="Arial" w:eastAsia="Times New Roman" w:hAnsi="Arial" w:cs="Arial"/>
          <w:sz w:val="20"/>
          <w:szCs w:val="20"/>
          <w:lang w:eastAsia="es-ES"/>
        </w:rPr>
        <w:t> para una exención.</w:t>
      </w:r>
    </w:p>
    <w:p w:rsidR="009A158C" w:rsidRPr="009A158C" w:rsidRDefault="009A158C" w:rsidP="00501DDB">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i/>
          <w:iCs/>
          <w:sz w:val="20"/>
          <w:szCs w:val="20"/>
          <w:lang w:eastAsia="es-ES"/>
        </w:rPr>
        <w:t>Descuentos</w:t>
      </w:r>
      <w:r w:rsidRPr="009A158C">
        <w:rPr>
          <w:rFonts w:ascii="Arial" w:eastAsia="Times New Roman" w:hAnsi="Arial" w:cs="Arial"/>
          <w:sz w:val="20"/>
          <w:szCs w:val="20"/>
          <w:lang w:eastAsia="es-ES"/>
        </w:rPr>
        <w:br/>
        <w:t>Ciertos vehículos para espectáculos, son elegibles para un descuento% 100. Esto sólo se aplicará a los vehículos que están registrados en una persona que sigue el negocio de un showman de viaje y han sido especialmente modificado o construido especialmente.</w:t>
      </w:r>
      <w:r w:rsidRPr="009A158C">
        <w:rPr>
          <w:rFonts w:ascii="Arial" w:eastAsia="Times New Roman" w:hAnsi="Arial" w:cs="Arial"/>
          <w:sz w:val="20"/>
          <w:szCs w:val="20"/>
          <w:lang w:eastAsia="es-ES"/>
        </w:rPr>
        <w:br/>
        <w:t>Los operadores de estos vehículos tendrán que </w:t>
      </w:r>
      <w:hyperlink r:id="rId23" w:tgtFrame="_blank" w:history="1">
        <w:r w:rsidRPr="009A158C">
          <w:rPr>
            <w:rFonts w:ascii="Arial" w:eastAsia="Times New Roman" w:hAnsi="Arial" w:cs="Arial"/>
            <w:color w:val="0000FF"/>
            <w:sz w:val="20"/>
            <w:szCs w:val="20"/>
            <w:u w:val="single"/>
            <w:lang w:eastAsia="es-ES"/>
          </w:rPr>
          <w:t xml:space="preserve">inscribirse en </w:t>
        </w:r>
        <w:r w:rsidR="00501DDB" w:rsidRPr="002C4DDE">
          <w:rPr>
            <w:rFonts w:ascii="Arial" w:eastAsia="Times New Roman" w:hAnsi="Arial" w:cs="Arial"/>
            <w:color w:val="0000FF"/>
            <w:sz w:val="20"/>
            <w:szCs w:val="20"/>
            <w:u w:val="single"/>
            <w:lang w:eastAsia="es-ES"/>
          </w:rPr>
          <w:t>Tel.</w:t>
        </w:r>
      </w:hyperlink>
      <w:r w:rsidRPr="009A158C">
        <w:rPr>
          <w:rFonts w:ascii="Arial" w:eastAsia="Times New Roman" w:hAnsi="Arial" w:cs="Arial"/>
          <w:sz w:val="20"/>
          <w:szCs w:val="20"/>
          <w:lang w:eastAsia="es-ES"/>
        </w:rPr>
        <w:t> para calificar para el descuento.</w:t>
      </w:r>
    </w:p>
    <w:p w:rsidR="002C4DDE" w:rsidRDefault="009A158C" w:rsidP="00501DDB">
      <w:pPr>
        <w:shd w:val="clear" w:color="auto" w:fill="FFFFFF"/>
        <w:spacing w:before="84" w:after="192" w:line="285" w:lineRule="atLeast"/>
        <w:jc w:val="both"/>
        <w:rPr>
          <w:rFonts w:ascii="Arial" w:eastAsia="Times New Roman" w:hAnsi="Arial" w:cs="Arial"/>
          <w:b/>
          <w:bCs/>
          <w:sz w:val="20"/>
          <w:szCs w:val="20"/>
          <w:lang w:eastAsia="es-ES"/>
        </w:rPr>
      </w:pPr>
      <w:r w:rsidRPr="009A158C">
        <w:rPr>
          <w:rFonts w:ascii="Arial" w:eastAsia="Times New Roman" w:hAnsi="Arial" w:cs="Arial"/>
          <w:sz w:val="20"/>
          <w:szCs w:val="20"/>
          <w:lang w:eastAsia="es-ES"/>
        </w:rPr>
        <w:br/>
      </w:r>
      <w:r w:rsidR="00501DDB">
        <w:rPr>
          <w:rFonts w:ascii="Arial" w:eastAsia="Times New Roman" w:hAnsi="Arial" w:cs="Arial"/>
          <w:b/>
          <w:bCs/>
          <w:sz w:val="20"/>
          <w:szCs w:val="20"/>
          <w:lang w:eastAsia="es-ES"/>
        </w:rPr>
        <w:t>¿</w:t>
      </w:r>
      <w:r w:rsidRPr="009A158C">
        <w:rPr>
          <w:rFonts w:ascii="Arial" w:eastAsia="Times New Roman" w:hAnsi="Arial" w:cs="Arial"/>
          <w:b/>
          <w:bCs/>
          <w:sz w:val="20"/>
          <w:szCs w:val="20"/>
          <w:lang w:eastAsia="es-ES"/>
        </w:rPr>
        <w:t>Qué LEZ se llama en el país</w:t>
      </w:r>
      <w:r w:rsidR="00501DDB">
        <w:rPr>
          <w:rFonts w:ascii="Arial" w:eastAsia="Times New Roman" w:hAnsi="Arial" w:cs="Arial"/>
          <w:b/>
          <w:bCs/>
          <w:sz w:val="20"/>
          <w:szCs w:val="20"/>
          <w:lang w:eastAsia="es-ES"/>
        </w:rPr>
        <w:t>?</w:t>
      </w:r>
    </w:p>
    <w:p w:rsidR="009A158C" w:rsidRPr="009A158C" w:rsidRDefault="009A158C" w:rsidP="00501DDB">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Zona de Baja Emisión o la LEZ.</w:t>
      </w:r>
    </w:p>
    <w:p w:rsidR="002C4DDE" w:rsidRDefault="009A158C" w:rsidP="00501DDB">
      <w:pPr>
        <w:shd w:val="clear" w:color="auto" w:fill="FFFFFF"/>
        <w:spacing w:before="84" w:after="192" w:line="285" w:lineRule="atLeast"/>
        <w:jc w:val="both"/>
        <w:rPr>
          <w:rFonts w:ascii="Arial" w:eastAsia="Times New Roman" w:hAnsi="Arial" w:cs="Arial"/>
          <w:b/>
          <w:bCs/>
          <w:sz w:val="20"/>
          <w:szCs w:val="20"/>
          <w:lang w:eastAsia="es-ES"/>
        </w:rPr>
      </w:pPr>
      <w:r w:rsidRPr="009A158C">
        <w:rPr>
          <w:rFonts w:ascii="Arial" w:eastAsia="Times New Roman" w:hAnsi="Arial" w:cs="Arial"/>
          <w:b/>
          <w:bCs/>
          <w:sz w:val="20"/>
          <w:szCs w:val="20"/>
          <w:lang w:eastAsia="es-ES"/>
        </w:rPr>
        <w:t>Más información</w:t>
      </w:r>
    </w:p>
    <w:p w:rsidR="009A158C" w:rsidRPr="009A158C" w:rsidRDefault="009F6B6C" w:rsidP="00501DDB">
      <w:pPr>
        <w:shd w:val="clear" w:color="auto" w:fill="FFFFFF"/>
        <w:spacing w:before="84" w:after="192" w:line="285" w:lineRule="atLeast"/>
        <w:jc w:val="both"/>
        <w:rPr>
          <w:rFonts w:ascii="Arial" w:eastAsia="Times New Roman" w:hAnsi="Arial" w:cs="Arial"/>
          <w:color w:val="0000FF"/>
          <w:sz w:val="20"/>
          <w:szCs w:val="20"/>
          <w:lang w:eastAsia="es-ES"/>
        </w:rPr>
      </w:pPr>
      <w:hyperlink r:id="rId24" w:tgtFrame="_blank" w:history="1">
        <w:proofErr w:type="spellStart"/>
        <w:r w:rsidR="009A158C" w:rsidRPr="009A158C">
          <w:rPr>
            <w:rFonts w:ascii="Arial" w:eastAsia="Times New Roman" w:hAnsi="Arial" w:cs="Arial"/>
            <w:color w:val="0000FF"/>
            <w:sz w:val="20"/>
            <w:szCs w:val="20"/>
            <w:u w:val="single"/>
            <w:lang w:eastAsia="es-ES"/>
          </w:rPr>
          <w:t>Transport</w:t>
        </w:r>
        <w:proofErr w:type="spellEnd"/>
        <w:r w:rsidR="009A158C" w:rsidRPr="009A158C">
          <w:rPr>
            <w:rFonts w:ascii="Arial" w:eastAsia="Times New Roman" w:hAnsi="Arial" w:cs="Arial"/>
            <w:color w:val="0000FF"/>
            <w:sz w:val="20"/>
            <w:szCs w:val="20"/>
            <w:u w:val="single"/>
            <w:lang w:eastAsia="es-ES"/>
          </w:rPr>
          <w:t xml:space="preserve"> </w:t>
        </w:r>
        <w:proofErr w:type="spellStart"/>
        <w:r w:rsidR="009A158C" w:rsidRPr="009A158C">
          <w:rPr>
            <w:rFonts w:ascii="Arial" w:eastAsia="Times New Roman" w:hAnsi="Arial" w:cs="Arial"/>
            <w:color w:val="0000FF"/>
            <w:sz w:val="20"/>
            <w:szCs w:val="20"/>
            <w:u w:val="single"/>
            <w:lang w:eastAsia="es-ES"/>
          </w:rPr>
          <w:t>for</w:t>
        </w:r>
        <w:proofErr w:type="spellEnd"/>
        <w:r w:rsidR="009A158C" w:rsidRPr="009A158C">
          <w:rPr>
            <w:rFonts w:ascii="Arial" w:eastAsia="Times New Roman" w:hAnsi="Arial" w:cs="Arial"/>
            <w:color w:val="0000FF"/>
            <w:sz w:val="20"/>
            <w:szCs w:val="20"/>
            <w:u w:val="single"/>
            <w:lang w:eastAsia="es-ES"/>
          </w:rPr>
          <w:t xml:space="preserve"> London (</w:t>
        </w:r>
        <w:r w:rsidR="00501DDB" w:rsidRPr="002C4DDE">
          <w:rPr>
            <w:rFonts w:ascii="Arial" w:eastAsia="Times New Roman" w:hAnsi="Arial" w:cs="Arial"/>
            <w:color w:val="0000FF"/>
            <w:sz w:val="20"/>
            <w:szCs w:val="20"/>
            <w:u w:val="single"/>
            <w:lang w:eastAsia="es-ES"/>
          </w:rPr>
          <w:t>Tel.</w:t>
        </w:r>
        <w:r w:rsidR="009A158C" w:rsidRPr="009A158C">
          <w:rPr>
            <w:rFonts w:ascii="Arial" w:eastAsia="Times New Roman" w:hAnsi="Arial" w:cs="Arial"/>
            <w:color w:val="0000FF"/>
            <w:sz w:val="20"/>
            <w:szCs w:val="20"/>
            <w:u w:val="single"/>
            <w:lang w:eastAsia="es-ES"/>
          </w:rPr>
          <w:t>)</w:t>
        </w:r>
      </w:hyperlink>
    </w:p>
    <w:p w:rsidR="009A158C" w:rsidRPr="009A158C" w:rsidRDefault="009A158C" w:rsidP="00501DDB">
      <w:pPr>
        <w:shd w:val="clear" w:color="auto" w:fill="FFFFFF"/>
        <w:spacing w:before="84" w:after="192" w:line="285" w:lineRule="atLeast"/>
        <w:jc w:val="both"/>
        <w:rPr>
          <w:rFonts w:ascii="Arial" w:eastAsia="Times New Roman" w:hAnsi="Arial" w:cs="Arial"/>
          <w:color w:val="0000FF"/>
          <w:sz w:val="20"/>
          <w:szCs w:val="20"/>
          <w:lang w:eastAsia="es-ES"/>
        </w:rPr>
      </w:pPr>
      <w:r w:rsidRPr="009A158C">
        <w:rPr>
          <w:rFonts w:ascii="Arial" w:eastAsia="Times New Roman" w:hAnsi="Arial" w:cs="Arial"/>
          <w:sz w:val="20"/>
          <w:szCs w:val="20"/>
          <w:lang w:eastAsia="es-ES"/>
        </w:rPr>
        <w:t>Comunicado de prensa de Londres sobre los cambios en enero 2012 para furgonetas y vehículos pesados, disponible en</w:t>
      </w:r>
      <w:r w:rsidR="002C4DDE">
        <w:rPr>
          <w:rFonts w:ascii="Arial" w:eastAsia="Times New Roman" w:hAnsi="Arial" w:cs="Arial"/>
          <w:sz w:val="20"/>
          <w:szCs w:val="20"/>
          <w:lang w:eastAsia="es-ES"/>
        </w:rPr>
        <w:t xml:space="preserve"> </w:t>
      </w:r>
      <w:hyperlink r:id="rId25" w:tgtFrame="_blank" w:history="1">
        <w:r w:rsidRPr="009A158C">
          <w:rPr>
            <w:rFonts w:ascii="Arial" w:eastAsia="Times New Roman" w:hAnsi="Arial" w:cs="Arial"/>
            <w:color w:val="0000FF"/>
            <w:sz w:val="20"/>
            <w:szCs w:val="20"/>
            <w:u w:val="single"/>
            <w:lang w:eastAsia="es-ES"/>
          </w:rPr>
          <w:t>Inglés</w:t>
        </w:r>
      </w:hyperlink>
      <w:r w:rsidRPr="009A158C">
        <w:rPr>
          <w:rFonts w:ascii="Arial" w:eastAsia="Times New Roman" w:hAnsi="Arial" w:cs="Arial"/>
          <w:color w:val="0000FF"/>
          <w:sz w:val="20"/>
          <w:szCs w:val="20"/>
          <w:lang w:eastAsia="es-ES"/>
        </w:rPr>
        <w:t>, </w:t>
      </w:r>
      <w:hyperlink r:id="rId26" w:tgtFrame="_blank" w:history="1">
        <w:r w:rsidRPr="009A158C">
          <w:rPr>
            <w:rFonts w:ascii="Arial" w:eastAsia="Times New Roman" w:hAnsi="Arial" w:cs="Arial"/>
            <w:color w:val="0000FF"/>
            <w:sz w:val="20"/>
            <w:szCs w:val="20"/>
            <w:u w:val="single"/>
            <w:lang w:eastAsia="es-ES"/>
          </w:rPr>
          <w:t>Checa (CZ)</w:t>
        </w:r>
      </w:hyperlink>
      <w:r w:rsidRPr="009A158C">
        <w:rPr>
          <w:rFonts w:ascii="Arial" w:eastAsia="Times New Roman" w:hAnsi="Arial" w:cs="Arial"/>
          <w:color w:val="0000FF"/>
          <w:sz w:val="20"/>
          <w:szCs w:val="20"/>
          <w:lang w:eastAsia="es-ES"/>
        </w:rPr>
        <w:t>, </w:t>
      </w:r>
      <w:proofErr w:type="spellStart"/>
      <w:r w:rsidRPr="009A158C">
        <w:rPr>
          <w:rFonts w:ascii="Arial" w:eastAsia="Times New Roman" w:hAnsi="Arial" w:cs="Arial"/>
          <w:color w:val="0000FF"/>
          <w:sz w:val="20"/>
          <w:szCs w:val="20"/>
          <w:lang w:eastAsia="es-ES"/>
        </w:rPr>
        <w:fldChar w:fldCharType="begin"/>
      </w:r>
      <w:r w:rsidRPr="009A158C">
        <w:rPr>
          <w:rFonts w:ascii="Arial" w:eastAsia="Times New Roman" w:hAnsi="Arial" w:cs="Arial"/>
          <w:color w:val="0000FF"/>
          <w:sz w:val="20"/>
          <w:szCs w:val="20"/>
          <w:lang w:eastAsia="es-ES"/>
        </w:rPr>
        <w:instrText xml:space="preserve"> HYPERLINK "http://es.lowemissionzones.eu/images/stories/pdf_files/London%20PN%20new%20standards%20now%20in%20operation_Danish.pdf" \t "_blank" </w:instrText>
      </w:r>
      <w:r w:rsidRPr="009A158C">
        <w:rPr>
          <w:rFonts w:ascii="Arial" w:eastAsia="Times New Roman" w:hAnsi="Arial" w:cs="Arial"/>
          <w:color w:val="0000FF"/>
          <w:sz w:val="20"/>
          <w:szCs w:val="20"/>
          <w:lang w:eastAsia="es-ES"/>
        </w:rPr>
        <w:fldChar w:fldCharType="separate"/>
      </w:r>
      <w:r w:rsidRPr="009A158C">
        <w:rPr>
          <w:rFonts w:ascii="Arial" w:eastAsia="Times New Roman" w:hAnsi="Arial" w:cs="Arial"/>
          <w:color w:val="0000FF"/>
          <w:sz w:val="20"/>
          <w:szCs w:val="20"/>
          <w:u w:val="single"/>
          <w:lang w:eastAsia="es-ES"/>
        </w:rPr>
        <w:t>Danish</w:t>
      </w:r>
      <w:proofErr w:type="spellEnd"/>
      <w:r w:rsidRPr="009A158C">
        <w:rPr>
          <w:rFonts w:ascii="Arial" w:eastAsia="Times New Roman" w:hAnsi="Arial" w:cs="Arial"/>
          <w:color w:val="0000FF"/>
          <w:sz w:val="20"/>
          <w:szCs w:val="20"/>
          <w:u w:val="single"/>
          <w:lang w:eastAsia="es-ES"/>
        </w:rPr>
        <w:t xml:space="preserve"> (DK)</w:t>
      </w:r>
      <w:r w:rsidRPr="009A158C">
        <w:rPr>
          <w:rFonts w:ascii="Arial" w:eastAsia="Times New Roman" w:hAnsi="Arial" w:cs="Arial"/>
          <w:color w:val="0000FF"/>
          <w:sz w:val="20"/>
          <w:szCs w:val="20"/>
          <w:lang w:eastAsia="es-ES"/>
        </w:rPr>
        <w:fldChar w:fldCharType="end"/>
      </w:r>
      <w:r w:rsidRPr="009A158C">
        <w:rPr>
          <w:rFonts w:ascii="Arial" w:eastAsia="Times New Roman" w:hAnsi="Arial" w:cs="Arial"/>
          <w:color w:val="0000FF"/>
          <w:sz w:val="20"/>
          <w:szCs w:val="20"/>
          <w:lang w:eastAsia="es-ES"/>
        </w:rPr>
        <w:t>, </w:t>
      </w:r>
      <w:hyperlink r:id="rId27" w:tgtFrame="_blank" w:history="1">
        <w:r w:rsidRPr="009A158C">
          <w:rPr>
            <w:rFonts w:ascii="Arial" w:eastAsia="Times New Roman" w:hAnsi="Arial" w:cs="Arial"/>
            <w:color w:val="0000FF"/>
            <w:sz w:val="20"/>
            <w:szCs w:val="20"/>
            <w:u w:val="single"/>
            <w:lang w:eastAsia="es-ES"/>
          </w:rPr>
          <w:t>Francés (FR)</w:t>
        </w:r>
      </w:hyperlink>
      <w:r w:rsidRPr="009A158C">
        <w:rPr>
          <w:rFonts w:ascii="Arial" w:eastAsia="Times New Roman" w:hAnsi="Arial" w:cs="Arial"/>
          <w:color w:val="0000FF"/>
          <w:sz w:val="20"/>
          <w:szCs w:val="20"/>
          <w:lang w:eastAsia="es-ES"/>
        </w:rPr>
        <w:t>, </w:t>
      </w:r>
      <w:hyperlink r:id="rId28" w:tgtFrame="_blank" w:history="1">
        <w:r w:rsidRPr="009A158C">
          <w:rPr>
            <w:rFonts w:ascii="Arial" w:eastAsia="Times New Roman" w:hAnsi="Arial" w:cs="Arial"/>
            <w:color w:val="0000FF"/>
            <w:sz w:val="20"/>
            <w:szCs w:val="20"/>
            <w:u w:val="single"/>
            <w:lang w:eastAsia="es-ES"/>
          </w:rPr>
          <w:t>Alemán (DE)</w:t>
        </w:r>
      </w:hyperlink>
      <w:r w:rsidRPr="009A158C">
        <w:rPr>
          <w:rFonts w:ascii="Arial" w:eastAsia="Times New Roman" w:hAnsi="Arial" w:cs="Arial"/>
          <w:color w:val="0000FF"/>
          <w:sz w:val="20"/>
          <w:szCs w:val="20"/>
          <w:lang w:eastAsia="es-ES"/>
        </w:rPr>
        <w:t>,</w:t>
      </w:r>
      <w:hyperlink r:id="rId29" w:tgtFrame="_blank" w:history="1">
        <w:r w:rsidRPr="009A158C">
          <w:rPr>
            <w:rFonts w:ascii="Arial" w:eastAsia="Times New Roman" w:hAnsi="Arial" w:cs="Arial"/>
            <w:color w:val="0000FF"/>
            <w:sz w:val="20"/>
            <w:szCs w:val="20"/>
            <w:u w:val="single"/>
            <w:lang w:eastAsia="es-ES"/>
          </w:rPr>
          <w:t> Italiano (IT)</w:t>
        </w:r>
      </w:hyperlink>
      <w:r w:rsidRPr="009A158C">
        <w:rPr>
          <w:rFonts w:ascii="Arial" w:eastAsia="Times New Roman" w:hAnsi="Arial" w:cs="Arial"/>
          <w:color w:val="0000FF"/>
          <w:sz w:val="20"/>
          <w:szCs w:val="20"/>
          <w:lang w:eastAsia="es-ES"/>
        </w:rPr>
        <w:t>, </w:t>
      </w:r>
      <w:hyperlink r:id="rId30" w:tgtFrame="_blank" w:history="1">
        <w:r w:rsidRPr="009A158C">
          <w:rPr>
            <w:rFonts w:ascii="Arial" w:eastAsia="Times New Roman" w:hAnsi="Arial" w:cs="Arial"/>
            <w:color w:val="0000FF"/>
            <w:sz w:val="20"/>
            <w:szCs w:val="20"/>
            <w:u w:val="single"/>
            <w:lang w:eastAsia="es-ES"/>
          </w:rPr>
          <w:t>Lituania (LT)</w:t>
        </w:r>
      </w:hyperlink>
      <w:r w:rsidRPr="009A158C">
        <w:rPr>
          <w:rFonts w:ascii="Arial" w:eastAsia="Times New Roman" w:hAnsi="Arial" w:cs="Arial"/>
          <w:color w:val="0000FF"/>
          <w:sz w:val="20"/>
          <w:szCs w:val="20"/>
          <w:lang w:eastAsia="es-ES"/>
        </w:rPr>
        <w:t>,</w:t>
      </w:r>
      <w:hyperlink r:id="rId31" w:tgtFrame="_blank" w:history="1">
        <w:r w:rsidRPr="009A158C">
          <w:rPr>
            <w:rFonts w:ascii="Arial" w:eastAsia="Times New Roman" w:hAnsi="Arial" w:cs="Arial"/>
            <w:color w:val="0000FF"/>
            <w:sz w:val="20"/>
            <w:szCs w:val="20"/>
            <w:u w:val="single"/>
            <w:lang w:eastAsia="es-ES"/>
          </w:rPr>
          <w:t> Hungría (HU)</w:t>
        </w:r>
      </w:hyperlink>
      <w:r w:rsidRPr="009A158C">
        <w:rPr>
          <w:rFonts w:ascii="Arial" w:eastAsia="Times New Roman" w:hAnsi="Arial" w:cs="Arial"/>
          <w:color w:val="0000FF"/>
          <w:sz w:val="20"/>
          <w:szCs w:val="20"/>
          <w:lang w:eastAsia="es-ES"/>
        </w:rPr>
        <w:t>, </w:t>
      </w:r>
      <w:hyperlink r:id="rId32" w:tgtFrame="_blank" w:history="1">
        <w:r w:rsidRPr="009A158C">
          <w:rPr>
            <w:rFonts w:ascii="Arial" w:eastAsia="Times New Roman" w:hAnsi="Arial" w:cs="Arial"/>
            <w:color w:val="0000FF"/>
            <w:sz w:val="20"/>
            <w:szCs w:val="20"/>
            <w:u w:val="single"/>
            <w:lang w:eastAsia="es-ES"/>
          </w:rPr>
          <w:t>Holanda (Países Bajos)</w:t>
        </w:r>
      </w:hyperlink>
      <w:r w:rsidRPr="009A158C">
        <w:rPr>
          <w:rFonts w:ascii="Arial" w:eastAsia="Times New Roman" w:hAnsi="Arial" w:cs="Arial"/>
          <w:color w:val="0000FF"/>
          <w:sz w:val="20"/>
          <w:szCs w:val="20"/>
          <w:lang w:eastAsia="es-ES"/>
        </w:rPr>
        <w:t>, </w:t>
      </w:r>
      <w:hyperlink r:id="rId33" w:tgtFrame="_blank" w:history="1">
        <w:r w:rsidRPr="009A158C">
          <w:rPr>
            <w:rFonts w:ascii="Arial" w:eastAsia="Times New Roman" w:hAnsi="Arial" w:cs="Arial"/>
            <w:color w:val="0000FF"/>
            <w:sz w:val="20"/>
            <w:szCs w:val="20"/>
            <w:u w:val="single"/>
            <w:lang w:eastAsia="es-ES"/>
          </w:rPr>
          <w:t>Polonia (PL)</w:t>
        </w:r>
      </w:hyperlink>
      <w:r w:rsidRPr="009A158C">
        <w:rPr>
          <w:rFonts w:ascii="Arial" w:eastAsia="Times New Roman" w:hAnsi="Arial" w:cs="Arial"/>
          <w:color w:val="0000FF"/>
          <w:sz w:val="20"/>
          <w:szCs w:val="20"/>
          <w:lang w:eastAsia="es-ES"/>
        </w:rPr>
        <w:t>, </w:t>
      </w:r>
      <w:hyperlink r:id="rId34" w:tgtFrame="_blank" w:history="1">
        <w:r w:rsidRPr="009A158C">
          <w:rPr>
            <w:rFonts w:ascii="Arial" w:eastAsia="Times New Roman" w:hAnsi="Arial" w:cs="Arial"/>
            <w:color w:val="0000FF"/>
            <w:sz w:val="20"/>
            <w:szCs w:val="20"/>
            <w:u w:val="single"/>
            <w:lang w:eastAsia="es-ES"/>
          </w:rPr>
          <w:t>Español (ES)</w:t>
        </w:r>
      </w:hyperlink>
      <w:r w:rsidRPr="009A158C">
        <w:rPr>
          <w:rFonts w:ascii="Arial" w:eastAsia="Times New Roman" w:hAnsi="Arial" w:cs="Arial"/>
          <w:color w:val="0000FF"/>
          <w:sz w:val="20"/>
          <w:szCs w:val="20"/>
          <w:lang w:eastAsia="es-ES"/>
        </w:rPr>
        <w:t>.</w:t>
      </w:r>
    </w:p>
    <w:p w:rsidR="002C4DDE" w:rsidRDefault="009A158C" w:rsidP="00501DDB">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Teléfono (en el Reino Unido): 0845 607 0009</w:t>
      </w:r>
    </w:p>
    <w:p w:rsidR="002C4DDE" w:rsidRDefault="009A158C" w:rsidP="00501DDB">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lastRenderedPageBreak/>
        <w:t>Teléfono (desde fuera del Reino Unido):</w:t>
      </w:r>
      <w:proofErr w:type="gramStart"/>
      <w:r w:rsidRPr="009A158C">
        <w:rPr>
          <w:rFonts w:ascii="Arial" w:eastAsia="Times New Roman" w:hAnsi="Arial" w:cs="Arial"/>
          <w:sz w:val="20"/>
          <w:szCs w:val="20"/>
          <w:lang w:eastAsia="es-ES"/>
        </w:rPr>
        <w:t>  +</w:t>
      </w:r>
      <w:proofErr w:type="gramEnd"/>
      <w:r w:rsidRPr="009A158C">
        <w:rPr>
          <w:rFonts w:ascii="Arial" w:eastAsia="Times New Roman" w:hAnsi="Arial" w:cs="Arial"/>
          <w:sz w:val="20"/>
          <w:szCs w:val="20"/>
          <w:lang w:eastAsia="es-ES"/>
        </w:rPr>
        <w:t xml:space="preserve"> 44 (0) 207 310 8998</w:t>
      </w:r>
    </w:p>
    <w:p w:rsidR="002C4DDE" w:rsidRDefault="009A158C" w:rsidP="00501DDB">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DTS: 0207 310 8999</w:t>
      </w:r>
    </w:p>
    <w:p w:rsidR="002C4DDE" w:rsidRDefault="009A158C" w:rsidP="00501DDB">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 xml:space="preserve">Escriba a: Zona de Baja Emisión, PO Box 4784, </w:t>
      </w:r>
      <w:proofErr w:type="spellStart"/>
      <w:r w:rsidRPr="009A158C">
        <w:rPr>
          <w:rFonts w:ascii="Arial" w:eastAsia="Times New Roman" w:hAnsi="Arial" w:cs="Arial"/>
          <w:sz w:val="20"/>
          <w:szCs w:val="20"/>
          <w:lang w:eastAsia="es-ES"/>
        </w:rPr>
        <w:t>Worthing</w:t>
      </w:r>
      <w:proofErr w:type="spellEnd"/>
      <w:r w:rsidRPr="009A158C">
        <w:rPr>
          <w:rFonts w:ascii="Arial" w:eastAsia="Times New Roman" w:hAnsi="Arial" w:cs="Arial"/>
          <w:sz w:val="20"/>
          <w:szCs w:val="20"/>
          <w:lang w:eastAsia="es-ES"/>
        </w:rPr>
        <w:t xml:space="preserve"> BN11 9PU.</w:t>
      </w:r>
    </w:p>
    <w:p w:rsidR="009A158C" w:rsidRPr="009A158C" w:rsidRDefault="009A158C" w:rsidP="00501DDB">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Un folleto de información también está disponible en otros idiomas. Para obtener una copia visite la </w:t>
      </w:r>
      <w:proofErr w:type="spellStart"/>
      <w:r w:rsidRPr="009A158C">
        <w:rPr>
          <w:rFonts w:ascii="Arial" w:eastAsia="Times New Roman" w:hAnsi="Arial" w:cs="Arial"/>
          <w:sz w:val="20"/>
          <w:szCs w:val="20"/>
          <w:lang w:eastAsia="es-ES"/>
        </w:rPr>
        <w:fldChar w:fldCharType="begin"/>
      </w:r>
      <w:r w:rsidRPr="009A158C">
        <w:rPr>
          <w:rFonts w:ascii="Arial" w:eastAsia="Times New Roman" w:hAnsi="Arial" w:cs="Arial"/>
          <w:sz w:val="20"/>
          <w:szCs w:val="20"/>
          <w:lang w:eastAsia="es-ES"/>
        </w:rPr>
        <w:instrText xml:space="preserve"> HYPERLINK "http://www.tfl.gov.uk/lezlondon" \t "_blank" </w:instrText>
      </w:r>
      <w:r w:rsidRPr="009A158C">
        <w:rPr>
          <w:rFonts w:ascii="Arial" w:eastAsia="Times New Roman" w:hAnsi="Arial" w:cs="Arial"/>
          <w:sz w:val="20"/>
          <w:szCs w:val="20"/>
          <w:lang w:eastAsia="es-ES"/>
        </w:rPr>
        <w:fldChar w:fldCharType="separate"/>
      </w:r>
      <w:r w:rsidRPr="009A158C">
        <w:rPr>
          <w:rFonts w:ascii="Arial" w:eastAsia="Times New Roman" w:hAnsi="Arial" w:cs="Arial"/>
          <w:sz w:val="20"/>
          <w:szCs w:val="20"/>
          <w:u w:val="single"/>
          <w:lang w:eastAsia="es-ES"/>
        </w:rPr>
        <w:t>Europarking</w:t>
      </w:r>
      <w:proofErr w:type="spellEnd"/>
      <w:r w:rsidRPr="009A158C">
        <w:rPr>
          <w:rFonts w:ascii="Arial" w:eastAsia="Times New Roman" w:hAnsi="Arial" w:cs="Arial"/>
          <w:sz w:val="20"/>
          <w:szCs w:val="20"/>
          <w:u w:val="single"/>
          <w:lang w:eastAsia="es-ES"/>
        </w:rPr>
        <w:t xml:space="preserve"> web de </w:t>
      </w:r>
      <w:r w:rsidR="00501DDB" w:rsidRPr="009A158C">
        <w:rPr>
          <w:rFonts w:ascii="Arial" w:eastAsia="Times New Roman" w:hAnsi="Arial" w:cs="Arial"/>
          <w:sz w:val="20"/>
          <w:szCs w:val="20"/>
          <w:u w:val="single"/>
          <w:lang w:eastAsia="es-ES"/>
        </w:rPr>
        <w:t>Tel.</w:t>
      </w:r>
      <w:r w:rsidRPr="009A158C">
        <w:rPr>
          <w:rFonts w:ascii="Arial" w:eastAsia="Times New Roman" w:hAnsi="Arial" w:cs="Arial"/>
          <w:sz w:val="20"/>
          <w:szCs w:val="20"/>
          <w:lang w:eastAsia="es-ES"/>
        </w:rPr>
        <w:fldChar w:fldCharType="end"/>
      </w:r>
      <w:r w:rsidRPr="009A158C">
        <w:rPr>
          <w:rFonts w:ascii="Arial" w:eastAsia="Times New Roman" w:hAnsi="Arial" w:cs="Arial"/>
          <w:sz w:val="20"/>
          <w:szCs w:val="20"/>
          <w:lang w:eastAsia="es-ES"/>
        </w:rPr>
        <w:t> o llame al  (+ 44) 0845 607 0009</w:t>
      </w:r>
    </w:p>
    <w:p w:rsidR="009A158C" w:rsidRPr="009A158C" w:rsidRDefault="009A158C" w:rsidP="00501DDB">
      <w:pPr>
        <w:shd w:val="clear" w:color="auto" w:fill="FFFFFF"/>
        <w:spacing w:before="84" w:after="192" w:line="285" w:lineRule="atLeast"/>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 </w:t>
      </w:r>
    </w:p>
    <w:p w:rsidR="00501DDB" w:rsidRDefault="009A158C" w:rsidP="00501DDB">
      <w:pPr>
        <w:shd w:val="clear" w:color="auto" w:fill="FFFFFF"/>
        <w:spacing w:after="0" w:line="285" w:lineRule="atLeast"/>
        <w:jc w:val="both"/>
        <w:rPr>
          <w:rFonts w:ascii="Arial" w:eastAsia="Times New Roman" w:hAnsi="Arial" w:cs="Arial"/>
          <w:sz w:val="20"/>
          <w:szCs w:val="20"/>
          <w:lang w:eastAsia="es-ES"/>
        </w:rPr>
      </w:pPr>
      <w:r w:rsidRPr="009A158C">
        <w:rPr>
          <w:rFonts w:ascii="Arial" w:eastAsia="Times New Roman" w:hAnsi="Arial" w:cs="Arial"/>
          <w:sz w:val="20"/>
          <w:szCs w:val="20"/>
          <w:lang w:eastAsia="es-ES"/>
        </w:rPr>
        <w:t>Web de la ciudad </w:t>
      </w:r>
    </w:p>
    <w:p w:rsidR="009A158C" w:rsidRPr="009A158C" w:rsidRDefault="00501DDB" w:rsidP="00501DDB">
      <w:pPr>
        <w:shd w:val="clear" w:color="auto" w:fill="FFFFFF"/>
        <w:spacing w:after="0" w:line="285" w:lineRule="atLeast"/>
        <w:jc w:val="both"/>
        <w:rPr>
          <w:rFonts w:ascii="Arial" w:eastAsia="Times New Roman" w:hAnsi="Arial" w:cs="Arial"/>
          <w:sz w:val="20"/>
          <w:szCs w:val="20"/>
          <w:lang w:eastAsia="es-ES"/>
        </w:rPr>
      </w:pPr>
      <w:hyperlink w:history="1">
        <w:r w:rsidRPr="00061CED">
          <w:rPr>
            <w:rStyle w:val="Hipervnculo"/>
            <w:rFonts w:ascii="Arial" w:eastAsia="Times New Roman" w:hAnsi="Arial" w:cs="Arial"/>
            <w:sz w:val="20"/>
            <w:szCs w:val="20"/>
            <w:lang w:eastAsia="es-ES"/>
          </w:rPr>
          <w:t xml:space="preserve">www.tfl.gov.uk / </w:t>
        </w:r>
        <w:proofErr w:type="spellStart"/>
        <w:r w:rsidRPr="00061CED">
          <w:rPr>
            <w:rStyle w:val="Hipervnculo"/>
            <w:rFonts w:ascii="Arial" w:eastAsia="Times New Roman" w:hAnsi="Arial" w:cs="Arial"/>
            <w:sz w:val="20"/>
            <w:szCs w:val="20"/>
            <w:lang w:eastAsia="es-ES"/>
          </w:rPr>
          <w:t>lezlondon</w:t>
        </w:r>
        <w:proofErr w:type="spellEnd"/>
      </w:hyperlink>
      <w:r>
        <w:rPr>
          <w:rFonts w:ascii="Arial" w:eastAsia="Times New Roman" w:hAnsi="Arial" w:cs="Arial"/>
          <w:sz w:val="20"/>
          <w:szCs w:val="20"/>
          <w:lang w:eastAsia="es-ES"/>
        </w:rPr>
        <w:t xml:space="preserve">   </w:t>
      </w:r>
    </w:p>
    <w:p w:rsidR="00F405B3" w:rsidRDefault="00F405B3"/>
    <w:sectPr w:rsidR="00F405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2305"/>
    <w:multiLevelType w:val="multilevel"/>
    <w:tmpl w:val="5556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E62C8"/>
    <w:multiLevelType w:val="multilevel"/>
    <w:tmpl w:val="A590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EC1755"/>
    <w:multiLevelType w:val="multilevel"/>
    <w:tmpl w:val="B06E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2D4B6D"/>
    <w:multiLevelType w:val="multilevel"/>
    <w:tmpl w:val="D92E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C37D1E"/>
    <w:multiLevelType w:val="multilevel"/>
    <w:tmpl w:val="8F94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1"/>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58C"/>
    <w:rsid w:val="002B0E0A"/>
    <w:rsid w:val="002C4DDE"/>
    <w:rsid w:val="00353235"/>
    <w:rsid w:val="00501DDB"/>
    <w:rsid w:val="0055569F"/>
    <w:rsid w:val="009A158C"/>
    <w:rsid w:val="009F6B6C"/>
    <w:rsid w:val="00A857EF"/>
    <w:rsid w:val="00F405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A15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158C"/>
    <w:rPr>
      <w:rFonts w:ascii="Tahoma" w:hAnsi="Tahoma" w:cs="Tahoma"/>
      <w:sz w:val="16"/>
      <w:szCs w:val="16"/>
    </w:rPr>
  </w:style>
  <w:style w:type="character" w:styleId="Hipervnculo">
    <w:name w:val="Hyperlink"/>
    <w:basedOn w:val="Fuentedeprrafopredeter"/>
    <w:uiPriority w:val="99"/>
    <w:unhideWhenUsed/>
    <w:rsid w:val="00501D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A15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158C"/>
    <w:rPr>
      <w:rFonts w:ascii="Tahoma" w:hAnsi="Tahoma" w:cs="Tahoma"/>
      <w:sz w:val="16"/>
      <w:szCs w:val="16"/>
    </w:rPr>
  </w:style>
  <w:style w:type="character" w:styleId="Hipervnculo">
    <w:name w:val="Hyperlink"/>
    <w:basedOn w:val="Fuentedeprrafopredeter"/>
    <w:uiPriority w:val="99"/>
    <w:unhideWhenUsed/>
    <w:rsid w:val="00501D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709772">
      <w:bodyDiv w:val="1"/>
      <w:marLeft w:val="0"/>
      <w:marRight w:val="0"/>
      <w:marTop w:val="0"/>
      <w:marBottom w:val="0"/>
      <w:divBdr>
        <w:top w:val="none" w:sz="0" w:space="0" w:color="auto"/>
        <w:left w:val="none" w:sz="0" w:space="0" w:color="auto"/>
        <w:bottom w:val="none" w:sz="0" w:space="0" w:color="auto"/>
        <w:right w:val="none" w:sz="0" w:space="0" w:color="auto"/>
      </w:divBdr>
      <w:divsChild>
        <w:div w:id="1886287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lowemissionzones.eu/countries-mainmenu-147/united-kingdom-mainmenu-205/norwich-mainmenu-504" TargetMode="External"/><Relationship Id="rId13" Type="http://schemas.openxmlformats.org/officeDocument/2006/relationships/image" Target="media/image3.gif"/><Relationship Id="rId18" Type="http://schemas.openxmlformats.org/officeDocument/2006/relationships/hyperlink" Target="http://es.lowemissionzones.eu/content/view/109/149/1/1/lang,en/" TargetMode="External"/><Relationship Id="rId26" Type="http://schemas.openxmlformats.org/officeDocument/2006/relationships/hyperlink" Target="http://es.lowemissionzones.eu/images/stories/pdf_files/London%20PN%20new%20standards%20now%20in%20operation_Czech.pdf.pdf" TargetMode="External"/><Relationship Id="rId3" Type="http://schemas.openxmlformats.org/officeDocument/2006/relationships/styles" Target="styles.xml"/><Relationship Id="rId21" Type="http://schemas.openxmlformats.org/officeDocument/2006/relationships/hyperlink" Target="http://www.tfl.gov.uk/assets/downloads/roadusers/lez/pay-the-london-low-emission-zone-charge.pdf" TargetMode="External"/><Relationship Id="rId34" Type="http://schemas.openxmlformats.org/officeDocument/2006/relationships/hyperlink" Target="http://es.lowemissionzones.eu/images/stories/pdf_files/London%20PN%20new%20standards%20now%20in%20operation_Spanish.pdf" TargetMode="External"/><Relationship Id="rId7" Type="http://schemas.openxmlformats.org/officeDocument/2006/relationships/hyperlink" Target="http://es.lowemissionzones.eu/countries-mainmenu-147/united-kingdom-mainmenu-205/lfont-colorqgreenqglbglondonlbglfontg-mainmenu-206" TargetMode="External"/><Relationship Id="rId12" Type="http://schemas.openxmlformats.org/officeDocument/2006/relationships/image" Target="media/image2.gif"/><Relationship Id="rId17" Type="http://schemas.openxmlformats.org/officeDocument/2006/relationships/hyperlink" Target="http://www.epcplc.com/clients/tfl/lez/" TargetMode="External"/><Relationship Id="rId25" Type="http://schemas.openxmlformats.org/officeDocument/2006/relationships/hyperlink" Target="http://es.lowemissionzones.eu/images/stories/pdf_files/London%20PN%20new%20standards%20now%20in%20operation.pdf" TargetMode="External"/><Relationship Id="rId33" Type="http://schemas.openxmlformats.org/officeDocument/2006/relationships/hyperlink" Target="http://es.lowemissionzones.eu/images/stories/pdf_files/London%20PN%20new%20standards%20now%20in%20operation_Polish.pdf" TargetMode="External"/><Relationship Id="rId2" Type="http://schemas.openxmlformats.org/officeDocument/2006/relationships/numbering" Target="numbering.xml"/><Relationship Id="rId16" Type="http://schemas.openxmlformats.org/officeDocument/2006/relationships/hyperlink" Target="http://www.tfl.gov.uk/roadusers/lez/register/2536.aspx" TargetMode="External"/><Relationship Id="rId20" Type="http://schemas.openxmlformats.org/officeDocument/2006/relationships/hyperlink" Target="https://lowemissionzone.tfl.gov.uk/b/pb/provideLEZVRM.faces?referrer=lez" TargetMode="External"/><Relationship Id="rId29" Type="http://schemas.openxmlformats.org/officeDocument/2006/relationships/hyperlink" Target="http://es.lowemissionzones.eu/images/stories/pdf_files/London%20PN%20new%20standards%20now%20in%20operation_Italia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24" Type="http://schemas.openxmlformats.org/officeDocument/2006/relationships/hyperlink" Target="http://www.tfl.gov.uk/lezlondon" TargetMode="External"/><Relationship Id="rId32" Type="http://schemas.openxmlformats.org/officeDocument/2006/relationships/hyperlink" Target="http://es.lowemissionzones.eu/images/stories/pdf_files/London%20PN%20new%20standards%20now%20in%20operation_Dutch.pdf" TargetMode="External"/><Relationship Id="rId5" Type="http://schemas.openxmlformats.org/officeDocument/2006/relationships/settings" Target="settings.xml"/><Relationship Id="rId15" Type="http://schemas.openxmlformats.org/officeDocument/2006/relationships/hyperlink" Target="http://www.epcplc.com/clients/tfl/lez/" TargetMode="External"/><Relationship Id="rId23" Type="http://schemas.openxmlformats.org/officeDocument/2006/relationships/hyperlink" Target="http://www.tfl.gov.uk/roadusers/lez/17702.aspx" TargetMode="External"/><Relationship Id="rId28" Type="http://schemas.openxmlformats.org/officeDocument/2006/relationships/hyperlink" Target="http://es.lowemissionzones.eu/images/stories/pdf_files/London%20PN%20new%20standards%20now%20in%20operation_German.pdf" TargetMode="External"/><Relationship Id="rId36" Type="http://schemas.openxmlformats.org/officeDocument/2006/relationships/theme" Target="theme/theme1.xml"/><Relationship Id="rId10" Type="http://schemas.openxmlformats.org/officeDocument/2006/relationships/hyperlink" Target="http://trafficalerts.tfl.gov.uk/microsite/tn2007-map.php?lez&amp;easting=516012&amp;northing=184146" TargetMode="External"/><Relationship Id="rId19" Type="http://schemas.openxmlformats.org/officeDocument/2006/relationships/hyperlink" Target="http://www.tfl.gov.uk/roadusers/lez/17701.aspx" TargetMode="External"/><Relationship Id="rId31" Type="http://schemas.openxmlformats.org/officeDocument/2006/relationships/hyperlink" Target="http://es.lowemissionzones.eu/images/stories/pdf_files/London%20PN%20new%20standards%20now%20in%20operation_Hungarian.pdf" TargetMode="External"/><Relationship Id="rId4" Type="http://schemas.microsoft.com/office/2007/relationships/stylesWithEffects" Target="stylesWithEffects.xml"/><Relationship Id="rId9" Type="http://schemas.openxmlformats.org/officeDocument/2006/relationships/hyperlink" Target="http://es.lowemissionzones.eu/countries-mainmenu-147/united-kingdom-mainmenu-205/oxford" TargetMode="External"/><Relationship Id="rId14" Type="http://schemas.openxmlformats.org/officeDocument/2006/relationships/hyperlink" Target="http://www.tfl.gov.uk/roadusers/lez/register/2536.aspx" TargetMode="External"/><Relationship Id="rId22" Type="http://schemas.openxmlformats.org/officeDocument/2006/relationships/hyperlink" Target="http://www.tfl.gov.uk/roadusers/lez/17702.aspx" TargetMode="External"/><Relationship Id="rId27" Type="http://schemas.openxmlformats.org/officeDocument/2006/relationships/hyperlink" Target="http://es.lowemissionzones.eu/images/stories/pdf_files/London%20PN%20new%20standards%20now%20in%20operation_French.pdf" TargetMode="External"/><Relationship Id="rId30" Type="http://schemas.openxmlformats.org/officeDocument/2006/relationships/hyperlink" Target="http://es.lowemissionzones.eu/images/stories/pdf_files/London%20PN%20new%20standards%20now%20in%20operation_Lithuanian.pdf"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75BE9-93A3-4A50-B44C-727B11DDC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2313</Words>
  <Characters>12727</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 Ocón</dc:creator>
  <cp:lastModifiedBy>JUAN A. OCON</cp:lastModifiedBy>
  <cp:revision>3</cp:revision>
  <dcterms:created xsi:type="dcterms:W3CDTF">2013-01-10T20:48:00Z</dcterms:created>
  <dcterms:modified xsi:type="dcterms:W3CDTF">2013-05-20T09:48:00Z</dcterms:modified>
</cp:coreProperties>
</file>